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4CBBB1E" w14:textId="4B048EFE" w:rsidR="006D509F" w:rsidRPr="00526DA0" w:rsidRDefault="006D509F" w:rsidP="00526DA0">
      <w:pPr>
        <w:rPr>
          <w:bCs/>
          <w:sz w:val="26"/>
        </w:rPr>
      </w:pPr>
    </w:p>
    <w:p w14:paraId="16D62CB1" w14:textId="45A6D17E" w:rsidR="00612F19" w:rsidRPr="00612F19" w:rsidRDefault="00612F19" w:rsidP="00612F19">
      <w:pPr>
        <w:spacing w:line="276" w:lineRule="auto"/>
        <w:jc w:val="right"/>
        <w:rPr>
          <w:bCs/>
          <w:sz w:val="20"/>
        </w:rPr>
      </w:pPr>
    </w:p>
    <w:p w14:paraId="317D3E05" w14:textId="58DADC70" w:rsidR="006D509F" w:rsidRDefault="00943AC2">
      <w:pPr>
        <w:pStyle w:val="Tytu"/>
        <w:spacing w:line="276" w:lineRule="auto"/>
      </w:pPr>
      <w:r>
        <w:t>OBWIESZCZENIE</w:t>
      </w:r>
      <w:r>
        <w:br/>
        <w:t>KOMISARZA WYBORCZEGO</w:t>
      </w:r>
      <w:r>
        <w:br/>
        <w:t>W POZNANIU I</w:t>
      </w:r>
      <w:r>
        <w:br/>
      </w:r>
      <w:r w:rsidR="0027004F">
        <w:t>z dnia 9</w:t>
      </w:r>
      <w:r>
        <w:t xml:space="preserve"> kwietnia 2024 r.</w:t>
      </w:r>
      <w:r>
        <w:br/>
        <w:t>o wynikach wyborów wójtów, burmistrzów i prezydentów miast</w:t>
      </w:r>
      <w:r>
        <w:br/>
        <w:t>na obszarze województwa wielkopolskiego</w:t>
      </w:r>
    </w:p>
    <w:p w14:paraId="2CC116BE" w14:textId="77777777" w:rsidR="00BE4999" w:rsidRDefault="00BE4999">
      <w:pPr>
        <w:pStyle w:val="Tytu"/>
        <w:spacing w:line="276" w:lineRule="auto"/>
      </w:pPr>
    </w:p>
    <w:p w14:paraId="06923119" w14:textId="77777777" w:rsidR="00BE4999" w:rsidRDefault="00BE4999">
      <w:pPr>
        <w:pStyle w:val="Tytu"/>
        <w:spacing w:line="276" w:lineRule="auto"/>
      </w:pPr>
      <w:r>
        <w:t>[WYCIĄG]</w:t>
      </w:r>
    </w:p>
    <w:p w14:paraId="317236CB" w14:textId="77777777" w:rsidR="006D509F" w:rsidRDefault="00943AC2">
      <w:pPr>
        <w:spacing w:before="360" w:after="360" w:line="276" w:lineRule="auto"/>
        <w:jc w:val="both"/>
      </w:pPr>
      <w:r>
        <w:rPr>
          <w:sz w:val="26"/>
        </w:rPr>
        <w:t xml:space="preserve">Na podstawie art. 168 § 1 </w:t>
      </w:r>
      <w:r>
        <w:rPr>
          <w:sz w:val="26"/>
          <w:szCs w:val="26"/>
        </w:rPr>
        <w:t xml:space="preserve">ustawy z dnia 5 stycznia 2011 r. — Kodeks wyborczy </w:t>
      </w:r>
      <w:r>
        <w:rPr>
          <w:color w:val="000000"/>
          <w:sz w:val="26"/>
          <w:szCs w:val="26"/>
        </w:rPr>
        <w:t>(Dz. U. z 2023 r. poz. 2408)</w:t>
      </w:r>
      <w:r>
        <w:rPr>
          <w:sz w:val="26"/>
          <w:szCs w:val="26"/>
        </w:rPr>
        <w:t xml:space="preserve"> </w:t>
      </w:r>
      <w:r>
        <w:rPr>
          <w:sz w:val="26"/>
        </w:rPr>
        <w:t xml:space="preserve">Komisarz Wyborczy w Poznaniu I podaje do publicznej wiadomości wyniki </w:t>
      </w:r>
      <w:r>
        <w:rPr>
          <w:sz w:val="26"/>
          <w:szCs w:val="26"/>
        </w:rPr>
        <w:t>wyborów wójtów, burmistrzów i prezydentów miast</w:t>
      </w:r>
      <w:r>
        <w:t xml:space="preserve"> </w:t>
      </w:r>
      <w:r>
        <w:rPr>
          <w:sz w:val="26"/>
        </w:rPr>
        <w:t>na obszarze województwa wielkopolskiego, przeprowadzonych w dniu 7 kwietnia 2024 r.</w:t>
      </w:r>
    </w:p>
    <w:p w14:paraId="05ACD1C2" w14:textId="77777777" w:rsidR="006D509F" w:rsidRDefault="00943AC2">
      <w:pPr>
        <w:pStyle w:val="Nagwek2"/>
        <w:spacing w:before="360" w:after="240" w:line="276" w:lineRule="auto"/>
        <w:rPr>
          <w:szCs w:val="20"/>
        </w:rPr>
      </w:pPr>
      <w:r>
        <w:rPr>
          <w:szCs w:val="20"/>
        </w:rPr>
        <w:t>Część I</w:t>
      </w:r>
      <w:r>
        <w:rPr>
          <w:szCs w:val="20"/>
        </w:rPr>
        <w:br/>
        <w:t>Dane zbiorcze</w:t>
      </w:r>
    </w:p>
    <w:p w14:paraId="51F7A1F1" w14:textId="77777777" w:rsidR="006D509F" w:rsidRDefault="00943AC2">
      <w:pPr>
        <w:spacing w:before="240" w:after="240" w:line="276" w:lineRule="auto"/>
        <w:jc w:val="center"/>
        <w:rPr>
          <w:b/>
          <w:sz w:val="26"/>
        </w:rPr>
      </w:pPr>
      <w:r>
        <w:rPr>
          <w:b/>
          <w:sz w:val="26"/>
        </w:rPr>
        <w:t>Rozdział 1.</w:t>
      </w:r>
      <w:r>
        <w:rPr>
          <w:b/>
          <w:sz w:val="26"/>
        </w:rPr>
        <w:br/>
        <w:t>Dane ogólne</w:t>
      </w:r>
    </w:p>
    <w:p w14:paraId="240C89AC" w14:textId="77777777" w:rsidR="006D509F" w:rsidRDefault="002C6311" w:rsidP="002C6311">
      <w:pPr>
        <w:spacing w:line="276" w:lineRule="auto"/>
        <w:ind w:left="426" w:hanging="426"/>
        <w:jc w:val="both"/>
      </w:pPr>
      <w:r w:rsidRPr="002C6311">
        <w:rPr>
          <w:sz w:val="26"/>
        </w:rPr>
        <w:t>1.</w:t>
      </w:r>
      <w:r>
        <w:rPr>
          <w:sz w:val="26"/>
        </w:rPr>
        <w:tab/>
      </w:r>
      <w:r w:rsidR="00943AC2" w:rsidRPr="002C6311">
        <w:rPr>
          <w:sz w:val="26"/>
        </w:rPr>
        <w:t xml:space="preserve">Wybierano łącznie </w:t>
      </w:r>
      <w:r w:rsidR="00943AC2" w:rsidRPr="002C6311">
        <w:rPr>
          <w:bCs/>
          <w:sz w:val="26"/>
        </w:rPr>
        <w:t>226</w:t>
      </w:r>
      <w:r w:rsidR="00943AC2" w:rsidRPr="002C6311">
        <w:rPr>
          <w:sz w:val="26"/>
        </w:rPr>
        <w:t xml:space="preserve"> wójtów, burmistrzów i prezydentów miast spośród 581 kandydatów zgłoszonych przez 491 komitetów wyborczych, w tym w </w:t>
      </w:r>
      <w:r w:rsidR="00943AC2" w:rsidRPr="002C6311">
        <w:rPr>
          <w:bCs/>
          <w:sz w:val="26"/>
        </w:rPr>
        <w:t>61</w:t>
      </w:r>
      <w:r w:rsidR="00943AC2" w:rsidRPr="002C6311">
        <w:rPr>
          <w:sz w:val="26"/>
        </w:rPr>
        <w:t xml:space="preserve"> gminach i miastach, w których zarejestrowano tylko jednego kandydata.</w:t>
      </w:r>
    </w:p>
    <w:p w14:paraId="100A4D46" w14:textId="77777777" w:rsidR="006D509F" w:rsidRDefault="002C6311" w:rsidP="002C6311">
      <w:pPr>
        <w:spacing w:line="276" w:lineRule="auto"/>
        <w:ind w:left="426" w:hanging="426"/>
        <w:jc w:val="both"/>
      </w:pPr>
      <w:r>
        <w:rPr>
          <w:sz w:val="26"/>
        </w:rPr>
        <w:t>2.</w:t>
      </w:r>
      <w:r>
        <w:rPr>
          <w:sz w:val="26"/>
        </w:rPr>
        <w:tab/>
      </w:r>
      <w:r w:rsidR="004912DB">
        <w:rPr>
          <w:sz w:val="26"/>
        </w:rPr>
        <w:t xml:space="preserve">Uprawnionych do głosowania było 2645884 osób, w </w:t>
      </w:r>
      <w:r w:rsidR="004912DB" w:rsidRPr="00964BE7">
        <w:rPr>
          <w:sz w:val="26"/>
        </w:rPr>
        <w:t xml:space="preserve">tym </w:t>
      </w:r>
      <w:r w:rsidR="004912DB">
        <w:rPr>
          <w:sz w:val="26"/>
        </w:rPr>
        <w:t xml:space="preserve">176 </w:t>
      </w:r>
      <w:r w:rsidR="004912DB" w:rsidRPr="006E6F97">
        <w:rPr>
          <w:sz w:val="26"/>
        </w:rPr>
        <w:t xml:space="preserve">obywateli Unii Europejskiej </w:t>
      </w:r>
      <w:r w:rsidR="004912DB" w:rsidRPr="008C17C2">
        <w:rPr>
          <w:sz w:val="26"/>
        </w:rPr>
        <w:t>niebędących obywatelami polskimi lub obywateli</w:t>
      </w:r>
      <w:r w:rsidR="004912DB">
        <w:rPr>
          <w:sz w:val="26"/>
        </w:rPr>
        <w:t xml:space="preserve"> </w:t>
      </w:r>
      <w:r w:rsidR="004912DB" w:rsidRPr="008C17C2">
        <w:rPr>
          <w:sz w:val="26"/>
        </w:rPr>
        <w:t>Zjednoczonego Królestwa Wielkiej Brytanii i Irlandii Północnej</w:t>
      </w:r>
      <w:r w:rsidR="004912DB">
        <w:rPr>
          <w:sz w:val="26"/>
        </w:rPr>
        <w:t>.</w:t>
      </w:r>
    </w:p>
    <w:p w14:paraId="76433C56" w14:textId="77777777" w:rsidR="006D509F" w:rsidRDefault="002C6311" w:rsidP="002C6311">
      <w:pPr>
        <w:spacing w:line="276" w:lineRule="auto"/>
        <w:ind w:left="426" w:hanging="426"/>
        <w:jc w:val="both"/>
      </w:pPr>
      <w:r>
        <w:rPr>
          <w:sz w:val="26"/>
        </w:rPr>
        <w:t>3.</w:t>
      </w:r>
      <w:r>
        <w:rPr>
          <w:sz w:val="26"/>
        </w:rPr>
        <w:tab/>
      </w:r>
      <w:r w:rsidR="004912DB" w:rsidRPr="00DB7A3F">
        <w:rPr>
          <w:sz w:val="26"/>
        </w:rPr>
        <w:t>Łącznie karty do głosowania w lokalach wyborczych i w głosowaniu korespondencyjnym wydano</w:t>
      </w:r>
      <w:r w:rsidR="004912DB">
        <w:rPr>
          <w:sz w:val="26"/>
        </w:rPr>
        <w:t xml:space="preserve"> 1383644 osobom.</w:t>
      </w:r>
    </w:p>
    <w:p w14:paraId="0C6E9B24" w14:textId="77777777" w:rsidR="006D509F" w:rsidRDefault="002C6311" w:rsidP="002C6311">
      <w:pPr>
        <w:spacing w:line="276" w:lineRule="auto"/>
        <w:ind w:left="426" w:hanging="426"/>
        <w:jc w:val="both"/>
      </w:pPr>
      <w:r>
        <w:rPr>
          <w:sz w:val="26"/>
        </w:rPr>
        <w:t>4.</w:t>
      </w:r>
      <w:r>
        <w:rPr>
          <w:sz w:val="26"/>
        </w:rPr>
        <w:tab/>
      </w:r>
      <w:r w:rsidR="00943AC2" w:rsidRPr="002C6311">
        <w:rPr>
          <w:sz w:val="26"/>
        </w:rPr>
        <w:t xml:space="preserve">W wyborach wzięło udział (oddało ważne karty do głosowania) 1383079 wyborców, to jest </w:t>
      </w:r>
      <w:r w:rsidR="00943AC2" w:rsidRPr="002C6311">
        <w:rPr>
          <w:b/>
          <w:bCs/>
          <w:sz w:val="26"/>
        </w:rPr>
        <w:t>52,27%</w:t>
      </w:r>
      <w:r w:rsidR="00943AC2" w:rsidRPr="002C6311">
        <w:rPr>
          <w:sz w:val="26"/>
        </w:rPr>
        <w:t xml:space="preserve"> uprawnionych do głosowania.</w:t>
      </w:r>
    </w:p>
    <w:p w14:paraId="0A427D23" w14:textId="77777777" w:rsidR="006D509F" w:rsidRDefault="002C6311" w:rsidP="006B7029">
      <w:pPr>
        <w:spacing w:line="276" w:lineRule="auto"/>
        <w:ind w:left="426" w:hanging="426"/>
        <w:jc w:val="both"/>
      </w:pPr>
      <w:r>
        <w:rPr>
          <w:sz w:val="26"/>
        </w:rPr>
        <w:t>5.</w:t>
      </w:r>
      <w:r>
        <w:rPr>
          <w:sz w:val="26"/>
        </w:rPr>
        <w:tab/>
      </w:r>
      <w:r w:rsidR="00943AC2" w:rsidRPr="002C6311">
        <w:rPr>
          <w:sz w:val="26"/>
        </w:rPr>
        <w:t xml:space="preserve">Głosów ważnych oddano 1365953, to jest </w:t>
      </w:r>
      <w:r w:rsidR="00943AC2" w:rsidRPr="002C6311">
        <w:rPr>
          <w:b/>
          <w:bCs/>
          <w:sz w:val="26"/>
        </w:rPr>
        <w:t>98,76%</w:t>
      </w:r>
      <w:r w:rsidR="00943AC2" w:rsidRPr="002C6311">
        <w:rPr>
          <w:sz w:val="26"/>
        </w:rPr>
        <w:t xml:space="preserve"> ogólnej liczby głosów oddanych.</w:t>
      </w:r>
    </w:p>
    <w:p w14:paraId="33C75F03" w14:textId="77777777" w:rsidR="006D509F" w:rsidRDefault="002C6311" w:rsidP="006B7029">
      <w:pPr>
        <w:spacing w:line="276" w:lineRule="auto"/>
        <w:ind w:left="426" w:hanging="426"/>
        <w:jc w:val="both"/>
      </w:pPr>
      <w:r>
        <w:rPr>
          <w:sz w:val="26"/>
        </w:rPr>
        <w:t>6.</w:t>
      </w:r>
      <w:r>
        <w:rPr>
          <w:sz w:val="26"/>
        </w:rPr>
        <w:tab/>
      </w:r>
      <w:r w:rsidR="00943AC2" w:rsidRPr="002C6311">
        <w:rPr>
          <w:sz w:val="26"/>
        </w:rPr>
        <w:t xml:space="preserve">Głosów nieważnych oddano 17126, to jest </w:t>
      </w:r>
      <w:r w:rsidR="00943AC2" w:rsidRPr="002C6311">
        <w:rPr>
          <w:b/>
          <w:bCs/>
          <w:sz w:val="26"/>
        </w:rPr>
        <w:t>1,24%</w:t>
      </w:r>
      <w:r w:rsidR="00943AC2" w:rsidRPr="002C6311">
        <w:rPr>
          <w:sz w:val="26"/>
        </w:rPr>
        <w:t xml:space="preserve"> ogólnej liczby głosów oddanych</w:t>
      </w:r>
      <w:r w:rsidR="000206D6" w:rsidRPr="002C6311">
        <w:rPr>
          <w:sz w:val="26"/>
        </w:rPr>
        <w:t>,</w:t>
      </w:r>
      <w:r w:rsidR="00943AC2" w:rsidRPr="002C6311">
        <w:rPr>
          <w:color w:val="000000"/>
          <w:sz w:val="26"/>
        </w:rPr>
        <w:t xml:space="preserve"> z tego głosów nieważnych z powodu:</w:t>
      </w:r>
    </w:p>
    <w:p w14:paraId="0294D1E2" w14:textId="77777777" w:rsidR="006D509F" w:rsidRDefault="00943AC2">
      <w:pPr>
        <w:tabs>
          <w:tab w:val="left" w:pos="851"/>
        </w:tabs>
        <w:spacing w:line="276" w:lineRule="auto"/>
        <w:ind w:left="850" w:hanging="454"/>
        <w:jc w:val="both"/>
      </w:pPr>
      <w:r>
        <w:rPr>
          <w:color w:val="000000"/>
          <w:sz w:val="26"/>
          <w:szCs w:val="26"/>
        </w:rPr>
        <w:t>1)</w:t>
      </w:r>
      <w:r>
        <w:rPr>
          <w:color w:val="000000"/>
          <w:sz w:val="26"/>
          <w:szCs w:val="26"/>
        </w:rPr>
        <w:tab/>
        <w:t xml:space="preserve">postawienia znaku „X” obok nazwiska dwóch lub większej liczby kandydatów albo postawienia znaku „X” jednocześnie za i przeciw wyborowi kandydata oddano 4954, to jest </w:t>
      </w:r>
      <w:r>
        <w:rPr>
          <w:b/>
          <w:bCs/>
          <w:color w:val="000000"/>
          <w:sz w:val="26"/>
          <w:szCs w:val="26"/>
        </w:rPr>
        <w:t>28,93</w:t>
      </w:r>
      <w:r>
        <w:rPr>
          <w:b/>
          <w:color w:val="000000"/>
          <w:sz w:val="26"/>
          <w:szCs w:val="26"/>
        </w:rPr>
        <w:t>%</w:t>
      </w:r>
      <w:r>
        <w:rPr>
          <w:color w:val="000000"/>
          <w:sz w:val="26"/>
          <w:szCs w:val="26"/>
        </w:rPr>
        <w:t xml:space="preserve"> ogólnej liczby głosów nieważnych</w:t>
      </w:r>
      <w:r w:rsidR="00ED3C36">
        <w:rPr>
          <w:color w:val="000000"/>
          <w:sz w:val="26"/>
          <w:szCs w:val="26"/>
        </w:rPr>
        <w:t>;</w:t>
      </w:r>
    </w:p>
    <w:p w14:paraId="22446BC6" w14:textId="77777777" w:rsidR="006D509F" w:rsidRDefault="00943AC2">
      <w:pPr>
        <w:tabs>
          <w:tab w:val="left" w:pos="851"/>
        </w:tabs>
        <w:spacing w:line="276" w:lineRule="auto"/>
        <w:ind w:left="850" w:hanging="454"/>
        <w:jc w:val="both"/>
      </w:pPr>
      <w:r>
        <w:rPr>
          <w:color w:val="000000"/>
          <w:sz w:val="26"/>
          <w:szCs w:val="26"/>
        </w:rPr>
        <w:t>2)</w:t>
      </w:r>
      <w:r>
        <w:rPr>
          <w:color w:val="000000"/>
          <w:sz w:val="26"/>
          <w:szCs w:val="26"/>
        </w:rPr>
        <w:tab/>
        <w:t xml:space="preserve">niepostawienia znaku „X” obok nazwiska żadnego kandydata albo niepostawienia znaku „X” ani za ani przeciw wyborowi kandydata oddano 12172, to jest </w:t>
      </w:r>
      <w:r>
        <w:rPr>
          <w:b/>
          <w:bCs/>
          <w:color w:val="000000"/>
          <w:sz w:val="26"/>
          <w:szCs w:val="26"/>
        </w:rPr>
        <w:t>71,07</w:t>
      </w:r>
      <w:r>
        <w:rPr>
          <w:b/>
          <w:color w:val="000000"/>
          <w:sz w:val="26"/>
          <w:szCs w:val="26"/>
        </w:rPr>
        <w:t>%</w:t>
      </w:r>
      <w:r>
        <w:rPr>
          <w:color w:val="000000"/>
          <w:sz w:val="26"/>
          <w:szCs w:val="26"/>
        </w:rPr>
        <w:t xml:space="preserve"> ogólnej liczby głosów nieważnych</w:t>
      </w:r>
      <w:r w:rsidR="00ED3C36">
        <w:rPr>
          <w:color w:val="000000"/>
          <w:sz w:val="26"/>
          <w:szCs w:val="26"/>
        </w:rPr>
        <w:t>;</w:t>
      </w:r>
    </w:p>
    <w:p w14:paraId="35E745E7" w14:textId="77777777" w:rsidR="006D509F" w:rsidRDefault="00943AC2">
      <w:pPr>
        <w:pStyle w:val="Akapitzlist"/>
        <w:spacing w:line="276" w:lineRule="auto"/>
        <w:ind w:left="850" w:hanging="454"/>
        <w:jc w:val="both"/>
      </w:pPr>
      <w:r>
        <w:rPr>
          <w:color w:val="000000"/>
          <w:sz w:val="26"/>
          <w:szCs w:val="26"/>
        </w:rPr>
        <w:lastRenderedPageBreak/>
        <w:t>3)</w:t>
      </w:r>
      <w:r>
        <w:rPr>
          <w:color w:val="000000"/>
          <w:sz w:val="26"/>
          <w:szCs w:val="26"/>
        </w:rPr>
        <w:tab/>
        <w:t xml:space="preserve">postawienia znaku „X” wyłącznie obok nazwiska skreślonego kandydata oddano 0, to jest </w:t>
      </w:r>
      <w:r>
        <w:rPr>
          <w:b/>
          <w:bCs/>
          <w:color w:val="000000"/>
          <w:sz w:val="26"/>
          <w:szCs w:val="26"/>
        </w:rPr>
        <w:t>0,00%</w:t>
      </w:r>
      <w:r>
        <w:rPr>
          <w:color w:val="000000"/>
          <w:sz w:val="26"/>
          <w:szCs w:val="26"/>
        </w:rPr>
        <w:t xml:space="preserve"> </w:t>
      </w:r>
      <w:r w:rsidR="0063364E">
        <w:rPr>
          <w:color w:val="000000"/>
          <w:sz w:val="26"/>
          <w:szCs w:val="26"/>
        </w:rPr>
        <w:t>o</w:t>
      </w:r>
      <w:r>
        <w:rPr>
          <w:color w:val="000000"/>
          <w:sz w:val="26"/>
          <w:szCs w:val="26"/>
        </w:rPr>
        <w:t>gólnej liczby głosów nieważnych.</w:t>
      </w:r>
    </w:p>
    <w:p w14:paraId="04717787" w14:textId="77777777" w:rsidR="006D509F" w:rsidRDefault="00943AC2">
      <w:pPr>
        <w:spacing w:before="240" w:after="240" w:line="276" w:lineRule="auto"/>
        <w:jc w:val="center"/>
        <w:rPr>
          <w:b/>
          <w:bCs/>
          <w:sz w:val="26"/>
        </w:rPr>
      </w:pPr>
      <w:r>
        <w:rPr>
          <w:b/>
          <w:bCs/>
          <w:sz w:val="26"/>
        </w:rPr>
        <w:t>Rozdział 2.</w:t>
      </w:r>
      <w:r>
        <w:rPr>
          <w:b/>
          <w:bCs/>
          <w:sz w:val="26"/>
        </w:rPr>
        <w:br/>
        <w:t xml:space="preserve">Wyniki wyborów </w:t>
      </w:r>
    </w:p>
    <w:p w14:paraId="100329E6" w14:textId="77777777" w:rsidR="006D509F" w:rsidRDefault="00943AC2">
      <w:pPr>
        <w:spacing w:line="276" w:lineRule="auto"/>
        <w:ind w:left="426" w:hanging="426"/>
        <w:jc w:val="both"/>
      </w:pPr>
      <w:r>
        <w:rPr>
          <w:sz w:val="26"/>
        </w:rPr>
        <w:t>1.</w:t>
      </w:r>
      <w:r>
        <w:rPr>
          <w:sz w:val="26"/>
        </w:rPr>
        <w:tab/>
        <w:t>Wybierano łącznie 226 wójtów, burmistrzów i prezydentów miast, z czego:</w:t>
      </w:r>
    </w:p>
    <w:p w14:paraId="646B0457" w14:textId="77777777" w:rsidR="006D509F" w:rsidRDefault="00943AC2">
      <w:pPr>
        <w:tabs>
          <w:tab w:val="left" w:pos="851"/>
        </w:tabs>
        <w:spacing w:line="276" w:lineRule="auto"/>
        <w:ind w:left="851" w:hanging="425"/>
      </w:pPr>
      <w:r>
        <w:rPr>
          <w:sz w:val="26"/>
        </w:rPr>
        <w:t>1) 192 wójtów</w:t>
      </w:r>
      <w:r w:rsidR="00B72FC4">
        <w:rPr>
          <w:sz w:val="26"/>
        </w:rPr>
        <w:t xml:space="preserve"> i </w:t>
      </w:r>
      <w:r>
        <w:rPr>
          <w:sz w:val="26"/>
        </w:rPr>
        <w:t>burmistrzów w gminach do 20 tys. mieszkańców;</w:t>
      </w:r>
    </w:p>
    <w:p w14:paraId="789268C0" w14:textId="77777777" w:rsidR="006D509F" w:rsidRDefault="00943AC2">
      <w:pPr>
        <w:tabs>
          <w:tab w:val="left" w:pos="851"/>
        </w:tabs>
        <w:spacing w:line="276" w:lineRule="auto"/>
        <w:ind w:left="851" w:hanging="425"/>
        <w:rPr>
          <w:sz w:val="26"/>
        </w:rPr>
      </w:pPr>
      <w:r>
        <w:rPr>
          <w:sz w:val="26"/>
        </w:rPr>
        <w:t>2) 34 burmistrzów i prezydentów miast w gminach powyżej 20 tys. mieszkańców.</w:t>
      </w:r>
    </w:p>
    <w:p w14:paraId="23C98437" w14:textId="77777777" w:rsidR="006D509F" w:rsidRDefault="00943AC2">
      <w:pPr>
        <w:spacing w:line="276" w:lineRule="auto"/>
        <w:ind w:left="426" w:hanging="426"/>
        <w:jc w:val="both"/>
      </w:pPr>
      <w:r>
        <w:rPr>
          <w:sz w:val="26"/>
        </w:rPr>
        <w:t>2.</w:t>
      </w:r>
      <w:r>
        <w:rPr>
          <w:sz w:val="26"/>
        </w:rPr>
        <w:tab/>
        <w:t>Wybrano łącznie 166 wójtów, burmistrzów i prezydentów miast, z czego:</w:t>
      </w:r>
    </w:p>
    <w:p w14:paraId="04E1EC34" w14:textId="77777777" w:rsidR="006D509F" w:rsidRDefault="00943AC2">
      <w:pPr>
        <w:tabs>
          <w:tab w:val="left" w:pos="851"/>
        </w:tabs>
        <w:spacing w:line="276" w:lineRule="auto"/>
        <w:ind w:left="851" w:hanging="425"/>
        <w:jc w:val="both"/>
      </w:pPr>
      <w:r>
        <w:rPr>
          <w:sz w:val="26"/>
        </w:rPr>
        <w:t>1) 150 wójtów i burmistrzów w gminach do 20 tys. mieszkańców;</w:t>
      </w:r>
    </w:p>
    <w:p w14:paraId="6A2F3F89" w14:textId="77777777" w:rsidR="006D509F" w:rsidRDefault="00943AC2">
      <w:pPr>
        <w:tabs>
          <w:tab w:val="left" w:pos="851"/>
        </w:tabs>
        <w:spacing w:line="276" w:lineRule="auto"/>
        <w:ind w:left="851" w:hanging="425"/>
      </w:pPr>
      <w:r>
        <w:rPr>
          <w:sz w:val="26"/>
        </w:rPr>
        <w:t xml:space="preserve">2) 16 wójtów, burmistrzów i prezydentów miast w </w:t>
      </w:r>
      <w:r w:rsidR="00487E8F">
        <w:rPr>
          <w:sz w:val="26"/>
        </w:rPr>
        <w:t>gminach</w:t>
      </w:r>
      <w:r>
        <w:rPr>
          <w:sz w:val="26"/>
        </w:rPr>
        <w:t xml:space="preserve"> powyżej 20 tys. mieszkańców.</w:t>
      </w:r>
    </w:p>
    <w:p w14:paraId="31A550E6" w14:textId="77777777" w:rsidR="006D509F" w:rsidRDefault="00943AC2">
      <w:pPr>
        <w:spacing w:line="276" w:lineRule="auto"/>
        <w:ind w:left="426" w:hanging="426"/>
        <w:jc w:val="both"/>
      </w:pPr>
      <w:r>
        <w:rPr>
          <w:sz w:val="26"/>
        </w:rPr>
        <w:t>3.</w:t>
      </w:r>
      <w:r>
        <w:rPr>
          <w:sz w:val="26"/>
        </w:rPr>
        <w:tab/>
        <w:t>Nie wybrano 60 wójtów, burmistrzów i prezydentów miast z następujących powodów:</w:t>
      </w:r>
    </w:p>
    <w:p w14:paraId="2E1D5123" w14:textId="77777777" w:rsidR="006D509F" w:rsidRDefault="00943AC2">
      <w:pPr>
        <w:pStyle w:val="Tekstpodstawowywcity"/>
        <w:tabs>
          <w:tab w:val="left" w:pos="851"/>
        </w:tabs>
        <w:spacing w:line="276" w:lineRule="auto"/>
        <w:ind w:left="907" w:hanging="454"/>
        <w:jc w:val="both"/>
      </w:pPr>
      <w:r>
        <w:t>1)</w:t>
      </w:r>
      <w:r>
        <w:tab/>
        <w:t>w 60 gminach i miastach żaden z kandydatów na wójta, burmistrza lub prezydenta miasta nie otrzymał więcej niż połowy ważnie oddanych głosów, z czego:</w:t>
      </w:r>
    </w:p>
    <w:p w14:paraId="35BE6D6E" w14:textId="77777777" w:rsidR="006D509F" w:rsidRDefault="00943AC2">
      <w:pPr>
        <w:spacing w:line="276" w:lineRule="auto"/>
        <w:ind w:left="1247" w:hanging="283"/>
      </w:pPr>
      <w:r>
        <w:rPr>
          <w:sz w:val="26"/>
        </w:rPr>
        <w:t>a) w 42 gminach do 20 tys. mieszkańców,</w:t>
      </w:r>
    </w:p>
    <w:p w14:paraId="6578D3E6" w14:textId="77777777" w:rsidR="006D509F" w:rsidRDefault="00943AC2">
      <w:pPr>
        <w:pStyle w:val="Tekstpodstawowywcity"/>
        <w:tabs>
          <w:tab w:val="left" w:pos="851"/>
          <w:tab w:val="left" w:pos="1414"/>
        </w:tabs>
        <w:spacing w:line="276" w:lineRule="auto"/>
        <w:ind w:left="1417" w:hanging="454"/>
        <w:jc w:val="both"/>
      </w:pPr>
      <w:r>
        <w:t>b) w 18 gminach powyżej 20 tys. mieszkańców;</w:t>
      </w:r>
    </w:p>
    <w:p w14:paraId="67660E92" w14:textId="77777777" w:rsidR="006D509F" w:rsidRDefault="00A176B1">
      <w:pPr>
        <w:spacing w:line="276" w:lineRule="auto"/>
        <w:ind w:left="426" w:hanging="426"/>
        <w:jc w:val="both"/>
      </w:pPr>
      <w:r>
        <w:rPr>
          <w:sz w:val="26"/>
        </w:rPr>
        <w:t>4.</w:t>
      </w:r>
      <w:r>
        <w:rPr>
          <w:sz w:val="26"/>
        </w:rPr>
        <w:tab/>
      </w:r>
      <w:r>
        <w:rPr>
          <w:bCs/>
          <w:sz w:val="26"/>
        </w:rPr>
        <w:t>W następujących gminach i miastach</w:t>
      </w:r>
      <w:r>
        <w:rPr>
          <w:sz w:val="26"/>
        </w:rPr>
        <w:t xml:space="preserve">, o których mowa w pkt 3 </w:t>
      </w:r>
      <w:proofErr w:type="spellStart"/>
      <w:r>
        <w:rPr>
          <w:sz w:val="26"/>
        </w:rPr>
        <w:t>ppkt</w:t>
      </w:r>
      <w:proofErr w:type="spellEnd"/>
      <w:r>
        <w:rPr>
          <w:sz w:val="26"/>
        </w:rPr>
        <w:t xml:space="preserve"> 1, zgodnie z art. 473 § 2 Kodeksu wyborczego, </w:t>
      </w:r>
      <w:r>
        <w:rPr>
          <w:bCs/>
          <w:sz w:val="26"/>
        </w:rPr>
        <w:t>w dniu 21 kwietnia 2024 r. zostanie przeprowadzone ponowne głosowanie:</w:t>
      </w:r>
    </w:p>
    <w:p w14:paraId="5149E615" w14:textId="77777777" w:rsidR="006D509F" w:rsidRDefault="00943AC2">
      <w:pPr>
        <w:spacing w:line="276" w:lineRule="auto"/>
        <w:ind w:left="567"/>
        <w:jc w:val="both"/>
      </w:pPr>
      <w:r>
        <w:rPr>
          <w:sz w:val="26"/>
        </w:rPr>
        <w:t>1) Gmina Babiak – powiat kolski;</w:t>
      </w:r>
    </w:p>
    <w:p w14:paraId="1B0C94D0" w14:textId="77777777" w:rsidR="006D509F" w:rsidRDefault="00943AC2">
      <w:pPr>
        <w:spacing w:line="276" w:lineRule="auto"/>
        <w:ind w:left="567"/>
        <w:jc w:val="both"/>
      </w:pPr>
      <w:r>
        <w:rPr>
          <w:sz w:val="26"/>
        </w:rPr>
        <w:t>2) Gmina Bojanowo – powiat rawicki;</w:t>
      </w:r>
    </w:p>
    <w:p w14:paraId="4CB5B997" w14:textId="77777777" w:rsidR="006D509F" w:rsidRDefault="00943AC2">
      <w:pPr>
        <w:spacing w:line="276" w:lineRule="auto"/>
        <w:ind w:left="567"/>
        <w:jc w:val="both"/>
      </w:pPr>
      <w:r>
        <w:rPr>
          <w:sz w:val="26"/>
        </w:rPr>
        <w:t>3) Gmina Brzeziny – powiat kaliski;</w:t>
      </w:r>
    </w:p>
    <w:p w14:paraId="729DC160" w14:textId="77777777" w:rsidR="006D509F" w:rsidRDefault="00943AC2">
      <w:pPr>
        <w:spacing w:line="276" w:lineRule="auto"/>
        <w:ind w:left="567"/>
        <w:jc w:val="both"/>
      </w:pPr>
      <w:r>
        <w:rPr>
          <w:sz w:val="26"/>
        </w:rPr>
        <w:t>4) Gmina Chodów – powiat kolski;</w:t>
      </w:r>
    </w:p>
    <w:p w14:paraId="291072D1" w14:textId="77777777" w:rsidR="006D509F" w:rsidRDefault="00943AC2">
      <w:pPr>
        <w:spacing w:line="276" w:lineRule="auto"/>
        <w:ind w:left="567"/>
        <w:jc w:val="both"/>
      </w:pPr>
      <w:r>
        <w:rPr>
          <w:sz w:val="26"/>
        </w:rPr>
        <w:t>5) Gmina Czarnków – powiat czarnkowsko-trzcianecki;</w:t>
      </w:r>
    </w:p>
    <w:p w14:paraId="771187FA" w14:textId="77777777" w:rsidR="006D509F" w:rsidRDefault="00943AC2">
      <w:pPr>
        <w:spacing w:line="276" w:lineRule="auto"/>
        <w:ind w:left="567"/>
        <w:jc w:val="both"/>
      </w:pPr>
      <w:r>
        <w:rPr>
          <w:sz w:val="26"/>
        </w:rPr>
        <w:t>6) Miasto Czarnków – powiat czarnkowsko-trzcianecki;</w:t>
      </w:r>
    </w:p>
    <w:p w14:paraId="769A69AB" w14:textId="77777777" w:rsidR="006D509F" w:rsidRDefault="00943AC2">
      <w:pPr>
        <w:spacing w:line="276" w:lineRule="auto"/>
        <w:ind w:left="567"/>
        <w:jc w:val="both"/>
      </w:pPr>
      <w:r>
        <w:rPr>
          <w:sz w:val="26"/>
        </w:rPr>
        <w:t>7) Gmina Dopiewo – powiat poznański;</w:t>
      </w:r>
    </w:p>
    <w:p w14:paraId="1CD4BC09" w14:textId="77777777" w:rsidR="006D509F" w:rsidRDefault="00943AC2">
      <w:pPr>
        <w:spacing w:line="276" w:lineRule="auto"/>
        <w:ind w:left="567"/>
        <w:jc w:val="both"/>
      </w:pPr>
      <w:r>
        <w:rPr>
          <w:sz w:val="26"/>
        </w:rPr>
        <w:t>8) Miasto i Gmina Gołańcz – powiat wągrowiecki;</w:t>
      </w:r>
    </w:p>
    <w:p w14:paraId="283E62F0" w14:textId="77777777" w:rsidR="006D509F" w:rsidRDefault="00943AC2">
      <w:pPr>
        <w:spacing w:line="276" w:lineRule="auto"/>
        <w:ind w:left="567"/>
        <w:jc w:val="both"/>
      </w:pPr>
      <w:r>
        <w:rPr>
          <w:sz w:val="26"/>
        </w:rPr>
        <w:t>9) Gmina Gołuchów – powiat pleszewski;</w:t>
      </w:r>
    </w:p>
    <w:p w14:paraId="7C665778" w14:textId="77777777" w:rsidR="006D509F" w:rsidRDefault="00943AC2">
      <w:pPr>
        <w:spacing w:line="276" w:lineRule="auto"/>
        <w:ind w:left="567"/>
        <w:jc w:val="both"/>
      </w:pPr>
      <w:r>
        <w:rPr>
          <w:sz w:val="26"/>
        </w:rPr>
        <w:t>10) Gmina Jarocin – powiat jarociński;</w:t>
      </w:r>
    </w:p>
    <w:p w14:paraId="7D367EF7" w14:textId="77777777" w:rsidR="006D509F" w:rsidRDefault="00943AC2">
      <w:pPr>
        <w:spacing w:line="276" w:lineRule="auto"/>
        <w:ind w:left="567"/>
        <w:jc w:val="both"/>
      </w:pPr>
      <w:r>
        <w:rPr>
          <w:sz w:val="26"/>
        </w:rPr>
        <w:t>11) Gmina Kleczew – powiat koniński;</w:t>
      </w:r>
    </w:p>
    <w:p w14:paraId="2EB1CAFC" w14:textId="77777777" w:rsidR="006D509F" w:rsidRDefault="00943AC2">
      <w:pPr>
        <w:spacing w:line="276" w:lineRule="auto"/>
        <w:ind w:left="567"/>
        <w:jc w:val="both"/>
      </w:pPr>
      <w:r>
        <w:rPr>
          <w:sz w:val="26"/>
        </w:rPr>
        <w:t>12) Gmina Komorniki – powiat poznański;</w:t>
      </w:r>
    </w:p>
    <w:p w14:paraId="75C4E5C2" w14:textId="77777777" w:rsidR="006D509F" w:rsidRDefault="00943AC2">
      <w:pPr>
        <w:spacing w:line="276" w:lineRule="auto"/>
        <w:ind w:left="567"/>
        <w:jc w:val="both"/>
      </w:pPr>
      <w:r>
        <w:rPr>
          <w:sz w:val="26"/>
        </w:rPr>
        <w:t>13) Miasto Konin;</w:t>
      </w:r>
    </w:p>
    <w:p w14:paraId="1DAF36DE" w14:textId="77777777" w:rsidR="006D509F" w:rsidRDefault="00943AC2">
      <w:pPr>
        <w:spacing w:line="276" w:lineRule="auto"/>
        <w:ind w:left="567"/>
        <w:jc w:val="both"/>
      </w:pPr>
      <w:r>
        <w:rPr>
          <w:sz w:val="26"/>
        </w:rPr>
        <w:t>14) Gmina Miejska Kościan – powiat kościański;</w:t>
      </w:r>
    </w:p>
    <w:p w14:paraId="65D8B1FF" w14:textId="77777777" w:rsidR="006D509F" w:rsidRDefault="00943AC2">
      <w:pPr>
        <w:spacing w:line="276" w:lineRule="auto"/>
        <w:ind w:left="567"/>
        <w:jc w:val="both"/>
      </w:pPr>
      <w:r>
        <w:rPr>
          <w:sz w:val="26"/>
        </w:rPr>
        <w:t>15) Gmina Kotlin – powiat jarociński;</w:t>
      </w:r>
    </w:p>
    <w:p w14:paraId="45316B30" w14:textId="77777777" w:rsidR="006D509F" w:rsidRDefault="00943AC2">
      <w:pPr>
        <w:spacing w:line="276" w:lineRule="auto"/>
        <w:ind w:left="567"/>
        <w:jc w:val="both"/>
      </w:pPr>
      <w:r>
        <w:rPr>
          <w:sz w:val="26"/>
        </w:rPr>
        <w:t>16) Miasto i Gmina Kórnik – powiat poznański;</w:t>
      </w:r>
    </w:p>
    <w:p w14:paraId="13E9EB54" w14:textId="77777777" w:rsidR="006D509F" w:rsidRDefault="00943AC2">
      <w:pPr>
        <w:spacing w:line="276" w:lineRule="auto"/>
        <w:ind w:left="567"/>
        <w:jc w:val="both"/>
      </w:pPr>
      <w:r>
        <w:rPr>
          <w:sz w:val="26"/>
        </w:rPr>
        <w:t>17) Gmina Kraszewice – powiat ostrzeszowski;</w:t>
      </w:r>
    </w:p>
    <w:p w14:paraId="0FF5B5A8" w14:textId="77777777" w:rsidR="006D509F" w:rsidRDefault="00943AC2">
      <w:pPr>
        <w:spacing w:line="276" w:lineRule="auto"/>
        <w:ind w:left="567"/>
        <w:jc w:val="both"/>
      </w:pPr>
      <w:r>
        <w:rPr>
          <w:sz w:val="26"/>
        </w:rPr>
        <w:t>18) Miasto i Gmina Krotoszyn – powiat krotoszyński;</w:t>
      </w:r>
    </w:p>
    <w:p w14:paraId="6046B416" w14:textId="77777777" w:rsidR="006D509F" w:rsidRDefault="00943AC2">
      <w:pPr>
        <w:spacing w:line="276" w:lineRule="auto"/>
        <w:ind w:left="567"/>
        <w:jc w:val="both"/>
      </w:pPr>
      <w:r>
        <w:rPr>
          <w:sz w:val="26"/>
        </w:rPr>
        <w:t>19) Gmina Krzywiń – powiat kościański;</w:t>
      </w:r>
    </w:p>
    <w:p w14:paraId="1377A9D4" w14:textId="77777777" w:rsidR="006D509F" w:rsidRDefault="00943AC2">
      <w:pPr>
        <w:spacing w:line="276" w:lineRule="auto"/>
        <w:ind w:left="567"/>
        <w:jc w:val="both"/>
      </w:pPr>
      <w:r>
        <w:rPr>
          <w:sz w:val="26"/>
        </w:rPr>
        <w:t>20) Gmina Krzyż Wielkopolski – powiat czarnkowsko-trzcianecki;</w:t>
      </w:r>
    </w:p>
    <w:p w14:paraId="70BAEAD3" w14:textId="77777777" w:rsidR="006D509F" w:rsidRDefault="00943AC2">
      <w:pPr>
        <w:spacing w:line="276" w:lineRule="auto"/>
        <w:ind w:left="567"/>
        <w:jc w:val="both"/>
      </w:pPr>
      <w:r>
        <w:rPr>
          <w:sz w:val="26"/>
        </w:rPr>
        <w:t>21) Gmina Kuślin – powiat nowotomyski;</w:t>
      </w:r>
    </w:p>
    <w:p w14:paraId="4DCFA56D" w14:textId="77777777" w:rsidR="006D509F" w:rsidRDefault="00943AC2">
      <w:pPr>
        <w:spacing w:line="276" w:lineRule="auto"/>
        <w:ind w:left="567"/>
        <w:jc w:val="both"/>
      </w:pPr>
      <w:r>
        <w:rPr>
          <w:sz w:val="26"/>
        </w:rPr>
        <w:lastRenderedPageBreak/>
        <w:t>22) Gmina Łobżenica – powiat pilski;</w:t>
      </w:r>
    </w:p>
    <w:p w14:paraId="320A1B58" w14:textId="77777777" w:rsidR="006D509F" w:rsidRDefault="00943AC2">
      <w:pPr>
        <w:spacing w:line="276" w:lineRule="auto"/>
        <w:ind w:left="567"/>
        <w:jc w:val="both"/>
      </w:pPr>
      <w:r>
        <w:rPr>
          <w:sz w:val="26"/>
        </w:rPr>
        <w:t>23) Gmina Malanów – powiat turecki;</w:t>
      </w:r>
    </w:p>
    <w:p w14:paraId="48C7C327" w14:textId="77777777" w:rsidR="006D509F" w:rsidRDefault="00943AC2">
      <w:pPr>
        <w:spacing w:line="276" w:lineRule="auto"/>
        <w:ind w:left="567"/>
        <w:jc w:val="both"/>
      </w:pPr>
      <w:r>
        <w:rPr>
          <w:sz w:val="26"/>
        </w:rPr>
        <w:t>24) Gmina Obrzycko – powiat szamotulski;</w:t>
      </w:r>
    </w:p>
    <w:p w14:paraId="3296943F" w14:textId="77777777" w:rsidR="006D509F" w:rsidRDefault="00943AC2">
      <w:pPr>
        <w:spacing w:line="276" w:lineRule="auto"/>
        <w:ind w:left="567"/>
        <w:jc w:val="both"/>
      </w:pPr>
      <w:r>
        <w:rPr>
          <w:sz w:val="26"/>
        </w:rPr>
        <w:t>25) Gmina i Miasto Odolanów – powiat ostrowski;</w:t>
      </w:r>
    </w:p>
    <w:p w14:paraId="55C21000" w14:textId="77777777" w:rsidR="006D509F" w:rsidRDefault="00943AC2">
      <w:pPr>
        <w:spacing w:line="276" w:lineRule="auto"/>
        <w:ind w:left="567"/>
        <w:jc w:val="both"/>
      </w:pPr>
      <w:r>
        <w:rPr>
          <w:sz w:val="26"/>
        </w:rPr>
        <w:t>26) Gmina Okonek – powiat złotowski;</w:t>
      </w:r>
    </w:p>
    <w:p w14:paraId="10ECA50C" w14:textId="77777777" w:rsidR="006D509F" w:rsidRDefault="00943AC2">
      <w:pPr>
        <w:spacing w:line="276" w:lineRule="auto"/>
        <w:ind w:left="567"/>
        <w:jc w:val="both"/>
      </w:pPr>
      <w:r>
        <w:rPr>
          <w:sz w:val="26"/>
        </w:rPr>
        <w:t>27) Miasto i Gmina Ostroróg – powiat szamotulski;</w:t>
      </w:r>
    </w:p>
    <w:p w14:paraId="6184770D" w14:textId="77777777" w:rsidR="006D509F" w:rsidRDefault="00943AC2">
      <w:pPr>
        <w:spacing w:line="276" w:lineRule="auto"/>
        <w:ind w:left="567"/>
        <w:jc w:val="both"/>
      </w:pPr>
      <w:r>
        <w:rPr>
          <w:sz w:val="26"/>
        </w:rPr>
        <w:t>28) Miasto Ostrów Wielkopolski – powiat ostrowski;</w:t>
      </w:r>
    </w:p>
    <w:p w14:paraId="31D828AE" w14:textId="77777777" w:rsidR="006D509F" w:rsidRDefault="00943AC2">
      <w:pPr>
        <w:spacing w:line="276" w:lineRule="auto"/>
        <w:ind w:left="567"/>
        <w:jc w:val="both"/>
      </w:pPr>
      <w:r>
        <w:rPr>
          <w:sz w:val="26"/>
        </w:rPr>
        <w:t>29) Miasto i Gmina Ostrzeszów – powiat ostrzeszowski;</w:t>
      </w:r>
    </w:p>
    <w:p w14:paraId="4C9D77D2" w14:textId="77777777" w:rsidR="006D509F" w:rsidRDefault="00943AC2">
      <w:pPr>
        <w:spacing w:line="276" w:lineRule="auto"/>
        <w:ind w:left="567"/>
        <w:jc w:val="both"/>
      </w:pPr>
      <w:r>
        <w:rPr>
          <w:sz w:val="26"/>
        </w:rPr>
        <w:t>30) Miasto Piła – powiat pilski;</w:t>
      </w:r>
    </w:p>
    <w:p w14:paraId="500AA09C" w14:textId="77777777" w:rsidR="006D509F" w:rsidRDefault="00943AC2">
      <w:pPr>
        <w:spacing w:line="276" w:lineRule="auto"/>
        <w:ind w:left="567"/>
        <w:jc w:val="both"/>
      </w:pPr>
      <w:r>
        <w:rPr>
          <w:sz w:val="26"/>
        </w:rPr>
        <w:t>31) Gmina Pniewy – powiat szamotulski;</w:t>
      </w:r>
    </w:p>
    <w:p w14:paraId="42C05B09" w14:textId="77777777" w:rsidR="006D509F" w:rsidRDefault="00943AC2">
      <w:pPr>
        <w:spacing w:line="276" w:lineRule="auto"/>
        <w:ind w:left="567"/>
        <w:jc w:val="both"/>
      </w:pPr>
      <w:r>
        <w:rPr>
          <w:sz w:val="26"/>
        </w:rPr>
        <w:t>32) Gmina Pogorzela – powiat gostyński;</w:t>
      </w:r>
    </w:p>
    <w:p w14:paraId="6871445B" w14:textId="77777777" w:rsidR="006D509F" w:rsidRDefault="00943AC2">
      <w:pPr>
        <w:spacing w:line="276" w:lineRule="auto"/>
        <w:ind w:left="567"/>
        <w:jc w:val="both"/>
      </w:pPr>
      <w:r>
        <w:rPr>
          <w:sz w:val="26"/>
        </w:rPr>
        <w:t>33) Miasto Poznań;</w:t>
      </w:r>
    </w:p>
    <w:p w14:paraId="5C5839F6" w14:textId="77777777" w:rsidR="006D509F" w:rsidRDefault="00943AC2">
      <w:pPr>
        <w:spacing w:line="276" w:lineRule="auto"/>
        <w:ind w:left="567"/>
        <w:jc w:val="both"/>
      </w:pPr>
      <w:r>
        <w:rPr>
          <w:sz w:val="26"/>
        </w:rPr>
        <w:t>34) Gmina Przedecz – powiat kolski;</w:t>
      </w:r>
    </w:p>
    <w:p w14:paraId="3FB48994" w14:textId="77777777" w:rsidR="006D509F" w:rsidRDefault="00943AC2">
      <w:pPr>
        <w:spacing w:line="276" w:lineRule="auto"/>
        <w:ind w:left="567"/>
        <w:jc w:val="both"/>
      </w:pPr>
      <w:r>
        <w:rPr>
          <w:sz w:val="26"/>
        </w:rPr>
        <w:t>35) Gmina Przykona – powiat turecki;</w:t>
      </w:r>
    </w:p>
    <w:p w14:paraId="0C0ECC3C" w14:textId="77777777" w:rsidR="006D509F" w:rsidRDefault="00943AC2">
      <w:pPr>
        <w:spacing w:line="276" w:lineRule="auto"/>
        <w:ind w:left="567"/>
        <w:jc w:val="both"/>
      </w:pPr>
      <w:r>
        <w:rPr>
          <w:sz w:val="26"/>
        </w:rPr>
        <w:t>36) Gmina Ryczywół – powiat obornicki;</w:t>
      </w:r>
    </w:p>
    <w:p w14:paraId="2EBDC8A1" w14:textId="77777777" w:rsidR="006D509F" w:rsidRDefault="00943AC2">
      <w:pPr>
        <w:spacing w:line="276" w:lineRule="auto"/>
        <w:ind w:left="567"/>
        <w:jc w:val="both"/>
      </w:pPr>
      <w:r>
        <w:rPr>
          <w:sz w:val="26"/>
        </w:rPr>
        <w:t>37) Gmina Sieraków – powiat międzychodzki;</w:t>
      </w:r>
    </w:p>
    <w:p w14:paraId="41C6901F" w14:textId="77777777" w:rsidR="006D509F" w:rsidRDefault="00943AC2">
      <w:pPr>
        <w:spacing w:line="276" w:lineRule="auto"/>
        <w:ind w:left="567"/>
        <w:jc w:val="both"/>
      </w:pPr>
      <w:r>
        <w:rPr>
          <w:sz w:val="26"/>
        </w:rPr>
        <w:t>38) Gmina Słupca – powiat słupecki;</w:t>
      </w:r>
    </w:p>
    <w:p w14:paraId="7993C19C" w14:textId="77777777" w:rsidR="006D509F" w:rsidRDefault="00943AC2">
      <w:pPr>
        <w:spacing w:line="276" w:lineRule="auto"/>
        <w:ind w:left="567"/>
        <w:jc w:val="both"/>
      </w:pPr>
      <w:r>
        <w:rPr>
          <w:sz w:val="26"/>
        </w:rPr>
        <w:t>39) Gmina Sompolno – powiat koniński;</w:t>
      </w:r>
    </w:p>
    <w:p w14:paraId="34778166" w14:textId="77777777" w:rsidR="006D509F" w:rsidRDefault="00943AC2">
      <w:pPr>
        <w:spacing w:line="276" w:lineRule="auto"/>
        <w:ind w:left="567"/>
        <w:jc w:val="both"/>
      </w:pPr>
      <w:r>
        <w:rPr>
          <w:sz w:val="26"/>
        </w:rPr>
        <w:t>40) Gmina Stare Miasto – powiat koniński;</w:t>
      </w:r>
    </w:p>
    <w:p w14:paraId="67ABE61E" w14:textId="77777777" w:rsidR="006D509F" w:rsidRDefault="00943AC2">
      <w:pPr>
        <w:spacing w:line="276" w:lineRule="auto"/>
        <w:ind w:left="567"/>
        <w:jc w:val="both"/>
      </w:pPr>
      <w:r>
        <w:rPr>
          <w:sz w:val="26"/>
        </w:rPr>
        <w:t>41) Gmina Suchy Las – powiat poznański;</w:t>
      </w:r>
    </w:p>
    <w:p w14:paraId="48A7F25A" w14:textId="77777777" w:rsidR="006D509F" w:rsidRDefault="00943AC2">
      <w:pPr>
        <w:spacing w:line="276" w:lineRule="auto"/>
        <w:ind w:left="567"/>
        <w:jc w:val="both"/>
      </w:pPr>
      <w:r>
        <w:rPr>
          <w:sz w:val="26"/>
        </w:rPr>
        <w:t>42) Miasto i Gmina Szamocin – powiat chodzieski;</w:t>
      </w:r>
    </w:p>
    <w:p w14:paraId="6E093E49" w14:textId="77777777" w:rsidR="006D509F" w:rsidRDefault="00943AC2">
      <w:pPr>
        <w:spacing w:line="276" w:lineRule="auto"/>
        <w:ind w:left="567"/>
        <w:jc w:val="both"/>
      </w:pPr>
      <w:r>
        <w:rPr>
          <w:sz w:val="26"/>
        </w:rPr>
        <w:t>43) Miasto i Gmina Szamotuły – powiat szamotulski;</w:t>
      </w:r>
    </w:p>
    <w:p w14:paraId="73A75D51" w14:textId="77777777" w:rsidR="006D509F" w:rsidRDefault="00943AC2">
      <w:pPr>
        <w:spacing w:line="276" w:lineRule="auto"/>
        <w:ind w:left="567"/>
        <w:jc w:val="both"/>
      </w:pPr>
      <w:r>
        <w:rPr>
          <w:sz w:val="26"/>
        </w:rPr>
        <w:t>44) Gmina Ślesin – powiat koniński;</w:t>
      </w:r>
    </w:p>
    <w:p w14:paraId="76B3F4B8" w14:textId="77777777" w:rsidR="006D509F" w:rsidRDefault="00943AC2">
      <w:pPr>
        <w:spacing w:line="276" w:lineRule="auto"/>
        <w:ind w:left="567"/>
        <w:jc w:val="both"/>
      </w:pPr>
      <w:r>
        <w:rPr>
          <w:sz w:val="26"/>
        </w:rPr>
        <w:t>45) Gmina Śrem – powiat śremski;</w:t>
      </w:r>
    </w:p>
    <w:p w14:paraId="70C02044" w14:textId="77777777" w:rsidR="006D509F" w:rsidRDefault="00943AC2">
      <w:pPr>
        <w:spacing w:line="276" w:lineRule="auto"/>
        <w:ind w:left="567"/>
        <w:jc w:val="both"/>
      </w:pPr>
      <w:r>
        <w:rPr>
          <w:sz w:val="26"/>
        </w:rPr>
        <w:t>46) Gmina Środa Wielkopolska – powiat średzki;</w:t>
      </w:r>
    </w:p>
    <w:p w14:paraId="15A2C06D" w14:textId="77777777" w:rsidR="006D509F" w:rsidRDefault="00943AC2">
      <w:pPr>
        <w:spacing w:line="276" w:lineRule="auto"/>
        <w:ind w:left="567"/>
        <w:jc w:val="both"/>
      </w:pPr>
      <w:r>
        <w:rPr>
          <w:sz w:val="26"/>
        </w:rPr>
        <w:t>47) Gmina Trzemeszno – powiat gnieźnieński;</w:t>
      </w:r>
    </w:p>
    <w:p w14:paraId="1FBCC27B" w14:textId="77777777" w:rsidR="006D509F" w:rsidRDefault="00943AC2">
      <w:pPr>
        <w:spacing w:line="276" w:lineRule="auto"/>
        <w:ind w:left="567"/>
        <w:jc w:val="both"/>
      </w:pPr>
      <w:r>
        <w:rPr>
          <w:sz w:val="26"/>
        </w:rPr>
        <w:t>48) Gmina Tuliszków – powiat turecki;</w:t>
      </w:r>
    </w:p>
    <w:p w14:paraId="277DBAF5" w14:textId="77777777" w:rsidR="006D509F" w:rsidRDefault="00943AC2">
      <w:pPr>
        <w:spacing w:line="276" w:lineRule="auto"/>
        <w:ind w:left="567"/>
        <w:jc w:val="both"/>
      </w:pPr>
      <w:r>
        <w:rPr>
          <w:sz w:val="26"/>
        </w:rPr>
        <w:t>49) Gmina Miejska Turek – powiat turecki;</w:t>
      </w:r>
    </w:p>
    <w:p w14:paraId="1D7A0D6A" w14:textId="77777777" w:rsidR="006D509F" w:rsidRDefault="00943AC2">
      <w:pPr>
        <w:spacing w:line="276" w:lineRule="auto"/>
        <w:ind w:left="567"/>
        <w:jc w:val="both"/>
      </w:pPr>
      <w:r>
        <w:rPr>
          <w:sz w:val="26"/>
        </w:rPr>
        <w:t>50) Gmina i Miasto Ujście – powiat pilski;</w:t>
      </w:r>
    </w:p>
    <w:p w14:paraId="6E616F20" w14:textId="77777777" w:rsidR="006D509F" w:rsidRDefault="00943AC2">
      <w:pPr>
        <w:spacing w:line="276" w:lineRule="auto"/>
        <w:ind w:left="567"/>
        <w:jc w:val="both"/>
      </w:pPr>
      <w:r>
        <w:rPr>
          <w:sz w:val="26"/>
        </w:rPr>
        <w:t>51) Miasto Wągrowiec – powiat wągrowiecki;</w:t>
      </w:r>
    </w:p>
    <w:p w14:paraId="2AF113BD" w14:textId="77777777" w:rsidR="006D509F" w:rsidRDefault="00943AC2">
      <w:pPr>
        <w:spacing w:line="276" w:lineRule="auto"/>
        <w:ind w:left="567"/>
        <w:jc w:val="both"/>
      </w:pPr>
      <w:r>
        <w:rPr>
          <w:sz w:val="26"/>
        </w:rPr>
        <w:t>52) Gmina Wągrowiec – powiat wągrowiecki;</w:t>
      </w:r>
    </w:p>
    <w:p w14:paraId="7D8F0FE6" w14:textId="77777777" w:rsidR="006D509F" w:rsidRDefault="00943AC2">
      <w:pPr>
        <w:spacing w:line="276" w:lineRule="auto"/>
        <w:ind w:left="567"/>
        <w:jc w:val="both"/>
      </w:pPr>
      <w:r>
        <w:rPr>
          <w:sz w:val="26"/>
        </w:rPr>
        <w:t>53) Gmina i Miasto Witkowo – powiat gnieźnieński;</w:t>
      </w:r>
    </w:p>
    <w:p w14:paraId="7461ED60" w14:textId="77777777" w:rsidR="006D509F" w:rsidRDefault="00943AC2">
      <w:pPr>
        <w:spacing w:line="276" w:lineRule="auto"/>
        <w:ind w:left="567"/>
        <w:jc w:val="both"/>
      </w:pPr>
      <w:r>
        <w:rPr>
          <w:sz w:val="26"/>
        </w:rPr>
        <w:t>54) Gmina Włoszakowice – powiat leszczyński;</w:t>
      </w:r>
    </w:p>
    <w:p w14:paraId="6BDC81C5" w14:textId="77777777" w:rsidR="006D509F" w:rsidRDefault="00943AC2">
      <w:pPr>
        <w:spacing w:line="276" w:lineRule="auto"/>
        <w:ind w:left="567"/>
        <w:jc w:val="both"/>
      </w:pPr>
      <w:r>
        <w:rPr>
          <w:sz w:val="26"/>
        </w:rPr>
        <w:t>55) Gmina Wolsztyn – powiat wolsztyński;</w:t>
      </w:r>
    </w:p>
    <w:p w14:paraId="056B5330" w14:textId="77777777" w:rsidR="006D509F" w:rsidRDefault="00943AC2">
      <w:pPr>
        <w:spacing w:line="276" w:lineRule="auto"/>
        <w:ind w:left="567"/>
        <w:jc w:val="both"/>
      </w:pPr>
      <w:r>
        <w:rPr>
          <w:sz w:val="26"/>
        </w:rPr>
        <w:t>56) Gmina Września – powiat wrzesiński;</w:t>
      </w:r>
    </w:p>
    <w:p w14:paraId="01630C38" w14:textId="77777777" w:rsidR="006D509F" w:rsidRDefault="00943AC2">
      <w:pPr>
        <w:spacing w:line="276" w:lineRule="auto"/>
        <w:ind w:left="567"/>
        <w:jc w:val="both"/>
      </w:pPr>
      <w:r>
        <w:rPr>
          <w:sz w:val="26"/>
        </w:rPr>
        <w:t>57) Gmina Wyrzysk – powiat pilski;</w:t>
      </w:r>
    </w:p>
    <w:p w14:paraId="4FD86129" w14:textId="77777777" w:rsidR="006D509F" w:rsidRDefault="00943AC2">
      <w:pPr>
        <w:spacing w:line="276" w:lineRule="auto"/>
        <w:ind w:left="567"/>
        <w:jc w:val="both"/>
      </w:pPr>
      <w:r>
        <w:rPr>
          <w:sz w:val="26"/>
        </w:rPr>
        <w:t>58) Gmina Zaniemyśl – powiat średzki;</w:t>
      </w:r>
    </w:p>
    <w:p w14:paraId="3B14512A" w14:textId="77777777" w:rsidR="006D509F" w:rsidRDefault="00943AC2">
      <w:pPr>
        <w:spacing w:line="276" w:lineRule="auto"/>
        <w:ind w:left="567"/>
        <w:jc w:val="both"/>
      </w:pPr>
      <w:r>
        <w:rPr>
          <w:sz w:val="26"/>
        </w:rPr>
        <w:t>59) Gmina Zduny – powiat krotoszyński;</w:t>
      </w:r>
    </w:p>
    <w:p w14:paraId="157A9373" w14:textId="77777777" w:rsidR="006D509F" w:rsidRDefault="00943AC2">
      <w:pPr>
        <w:spacing w:line="276" w:lineRule="auto"/>
        <w:ind w:left="567"/>
        <w:jc w:val="both"/>
      </w:pPr>
      <w:r>
        <w:rPr>
          <w:sz w:val="26"/>
        </w:rPr>
        <w:t>60) Miasto Złotów – powiat złotowski.</w:t>
      </w:r>
    </w:p>
    <w:p w14:paraId="1A77586E" w14:textId="77777777" w:rsidR="006D509F" w:rsidRDefault="006D509F">
      <w:pPr>
        <w:spacing w:line="276" w:lineRule="auto"/>
        <w:ind w:left="567"/>
        <w:jc w:val="both"/>
      </w:pPr>
    </w:p>
    <w:p w14:paraId="6F882988" w14:textId="77777777" w:rsidR="006D509F" w:rsidRDefault="006D509F">
      <w:pPr>
        <w:spacing w:line="276" w:lineRule="auto"/>
        <w:ind w:left="285" w:hanging="303"/>
        <w:jc w:val="both"/>
        <w:rPr>
          <w:sz w:val="26"/>
        </w:rPr>
      </w:pPr>
    </w:p>
    <w:p w14:paraId="55AE41BD" w14:textId="77777777" w:rsidR="006D509F" w:rsidRDefault="00943AC2">
      <w:pPr>
        <w:pStyle w:val="Nagwek2"/>
        <w:spacing w:before="360" w:after="240" w:line="276" w:lineRule="auto"/>
        <w:rPr>
          <w:szCs w:val="20"/>
        </w:rPr>
      </w:pPr>
      <w:r>
        <w:rPr>
          <w:szCs w:val="20"/>
        </w:rPr>
        <w:lastRenderedPageBreak/>
        <w:t>Część II</w:t>
      </w:r>
      <w:r>
        <w:rPr>
          <w:szCs w:val="20"/>
        </w:rPr>
        <w:br/>
        <w:t>Szczegółowe wyniki wyborów</w:t>
      </w:r>
    </w:p>
    <w:p w14:paraId="191CC8E7" w14:textId="77777777" w:rsidR="006D509F" w:rsidRDefault="00943AC2">
      <w:pPr>
        <w:spacing w:before="240" w:line="276" w:lineRule="auto"/>
        <w:jc w:val="center"/>
        <w:rPr>
          <w:bCs/>
          <w:sz w:val="26"/>
        </w:rPr>
      </w:pPr>
      <w:r>
        <w:rPr>
          <w:b/>
          <w:bCs/>
          <w:sz w:val="26"/>
        </w:rPr>
        <w:t xml:space="preserve">Rozdział </w:t>
      </w:r>
      <w:r w:rsidR="00C3104D">
        <w:rPr>
          <w:b/>
          <w:bCs/>
          <w:sz w:val="26"/>
        </w:rPr>
        <w:t>117</w:t>
      </w:r>
      <w:r>
        <w:rPr>
          <w:b/>
          <w:bCs/>
          <w:sz w:val="26"/>
        </w:rPr>
        <w:t>.</w:t>
      </w:r>
      <w:r>
        <w:rPr>
          <w:b/>
          <w:bCs/>
          <w:sz w:val="26"/>
        </w:rPr>
        <w:br/>
      </w:r>
      <w:r>
        <w:rPr>
          <w:b/>
          <w:sz w:val="26"/>
        </w:rPr>
        <w:t>Wybory Wójta Gminy Niechanowo</w:t>
      </w:r>
      <w:r>
        <w:rPr>
          <w:b/>
          <w:sz w:val="26"/>
        </w:rPr>
        <w:br/>
      </w:r>
    </w:p>
    <w:p w14:paraId="00540636" w14:textId="77777777" w:rsidR="006D509F" w:rsidRDefault="00943AC2">
      <w:pPr>
        <w:pStyle w:val="Tekstpodstawowy"/>
        <w:spacing w:after="0" w:line="276" w:lineRule="auto"/>
        <w:ind w:left="283" w:hanging="283"/>
        <w:jc w:val="both"/>
      </w:pPr>
      <w:r>
        <w:rPr>
          <w:bCs/>
          <w:sz w:val="26"/>
        </w:rPr>
        <w:t>1.</w:t>
      </w:r>
      <w:r>
        <w:rPr>
          <w:bCs/>
          <w:sz w:val="26"/>
        </w:rPr>
        <w:tab/>
      </w:r>
      <w:r>
        <w:rPr>
          <w:sz w:val="26"/>
          <w:szCs w:val="26"/>
        </w:rPr>
        <w:t>Wyboru dokonano, ponieważ w wyborach spośród 4 kandydatów, wymaganą liczbę głosów uzyskał ROBASZKIEWICZ Szymon zgłoszony przez KWW RAZEM DLA GMINY NIECHANOWO.</w:t>
      </w:r>
    </w:p>
    <w:p w14:paraId="327EF340" w14:textId="77777777" w:rsidR="006D509F" w:rsidRDefault="00943AC2">
      <w:pPr>
        <w:spacing w:line="276" w:lineRule="auto"/>
        <w:ind w:left="283" w:hanging="283"/>
        <w:jc w:val="both"/>
        <w:rPr>
          <w:bCs/>
          <w:sz w:val="26"/>
        </w:rPr>
      </w:pPr>
      <w:r>
        <w:rPr>
          <w:bCs/>
          <w:sz w:val="26"/>
        </w:rPr>
        <w:t>2.</w:t>
      </w:r>
      <w:r>
        <w:rPr>
          <w:bCs/>
          <w:sz w:val="26"/>
        </w:rPr>
        <w:tab/>
      </w:r>
      <w:r w:rsidR="004912DB">
        <w:rPr>
          <w:bCs/>
          <w:sz w:val="26"/>
        </w:rPr>
        <w:t>Uprawnionych do głosowania było 4604.</w:t>
      </w:r>
    </w:p>
    <w:p w14:paraId="4B46A97B" w14:textId="77777777" w:rsidR="00836D5F" w:rsidRDefault="00836D5F">
      <w:pPr>
        <w:spacing w:line="276" w:lineRule="auto"/>
        <w:ind w:left="283" w:hanging="283"/>
        <w:jc w:val="both"/>
      </w:pPr>
      <w:r>
        <w:rPr>
          <w:bCs/>
          <w:sz w:val="26"/>
        </w:rPr>
        <w:t>3.</w:t>
      </w:r>
      <w:r>
        <w:rPr>
          <w:bCs/>
          <w:sz w:val="26"/>
        </w:rPr>
        <w:tab/>
      </w:r>
      <w:r w:rsidR="004912DB" w:rsidRPr="007030FA">
        <w:rPr>
          <w:sz w:val="26"/>
          <w:szCs w:val="26"/>
        </w:rPr>
        <w:t>Łącznie karty do głosowania w lokalach wyborczych i w głosowaniu korespondencyjnym wydano</w:t>
      </w:r>
      <w:r w:rsidR="004912DB">
        <w:rPr>
          <w:sz w:val="26"/>
          <w:szCs w:val="26"/>
        </w:rPr>
        <w:t xml:space="preserve"> 2791 osobom</w:t>
      </w:r>
      <w:r w:rsidR="004912DB">
        <w:rPr>
          <w:sz w:val="26"/>
        </w:rPr>
        <w:t>.</w:t>
      </w:r>
    </w:p>
    <w:p w14:paraId="70E0A3A1" w14:textId="77777777" w:rsidR="00826073" w:rsidRDefault="00836D5F">
      <w:pPr>
        <w:spacing w:line="276" w:lineRule="auto"/>
        <w:ind w:left="283" w:hanging="283"/>
        <w:jc w:val="both"/>
        <w:rPr>
          <w:bCs/>
          <w:sz w:val="26"/>
        </w:rPr>
      </w:pPr>
      <w:r>
        <w:rPr>
          <w:bCs/>
          <w:sz w:val="26"/>
        </w:rPr>
        <w:t>4</w:t>
      </w:r>
      <w:r w:rsidR="00943AC2">
        <w:rPr>
          <w:bCs/>
          <w:sz w:val="26"/>
        </w:rPr>
        <w:t>.</w:t>
      </w:r>
      <w:r w:rsidR="00943AC2">
        <w:rPr>
          <w:bCs/>
          <w:sz w:val="26"/>
        </w:rPr>
        <w:tab/>
        <w:t xml:space="preserve">W wyborach wzięło udział (oddało ważne karty do głosowania) 2791 wyborców, co stanowi </w:t>
      </w:r>
      <w:r w:rsidR="00943AC2">
        <w:rPr>
          <w:b/>
          <w:bCs/>
          <w:sz w:val="26"/>
        </w:rPr>
        <w:t>60,62%</w:t>
      </w:r>
      <w:r w:rsidR="00943AC2">
        <w:rPr>
          <w:bCs/>
          <w:sz w:val="26"/>
        </w:rPr>
        <w:t xml:space="preserve"> uprawnionych do głosowania.</w:t>
      </w:r>
    </w:p>
    <w:p w14:paraId="74F2506B" w14:textId="77777777" w:rsidR="006D509F" w:rsidRDefault="00826073">
      <w:pPr>
        <w:spacing w:line="276" w:lineRule="auto"/>
        <w:ind w:left="283" w:hanging="283"/>
        <w:jc w:val="both"/>
      </w:pPr>
      <w:r>
        <w:rPr>
          <w:bCs/>
          <w:sz w:val="26"/>
        </w:rPr>
        <w:t>5.</w:t>
      </w:r>
      <w:r>
        <w:rPr>
          <w:bCs/>
          <w:sz w:val="26"/>
        </w:rPr>
        <w:tab/>
        <w:t>Wybrany kandydat uzyskał 1719 głosów ważnych.</w:t>
      </w:r>
    </w:p>
    <w:p w14:paraId="0F041FAC" w14:textId="77777777" w:rsidR="006D509F" w:rsidRDefault="006D509F">
      <w:pPr>
        <w:spacing w:line="276" w:lineRule="auto"/>
        <w:jc w:val="both"/>
        <w:rPr>
          <w:bCs/>
          <w:sz w:val="26"/>
        </w:rPr>
      </w:pPr>
    </w:p>
    <w:tbl>
      <w:tblPr>
        <w:tblW w:w="9643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975"/>
        <w:gridCol w:w="5668"/>
      </w:tblGrid>
      <w:tr w:rsidR="006D509F" w14:paraId="1C18AED6" w14:textId="77777777" w:rsidTr="00CD0B8E">
        <w:trPr>
          <w:cantSplit/>
        </w:trPr>
        <w:tc>
          <w:tcPr>
            <w:tcW w:w="3975" w:type="dxa"/>
            <w:shd w:val="clear" w:color="auto" w:fill="auto"/>
          </w:tcPr>
          <w:p w14:paraId="2C3FB445" w14:textId="77777777" w:rsidR="006D509F" w:rsidRDefault="006D509F">
            <w:pPr>
              <w:pStyle w:val="Zawartotabeli"/>
            </w:pPr>
          </w:p>
          <w:p w14:paraId="22F38A0B" w14:textId="77777777" w:rsidR="006D509F" w:rsidRDefault="006D509F">
            <w:pPr>
              <w:pStyle w:val="Zawartotabeli"/>
            </w:pPr>
          </w:p>
          <w:p w14:paraId="74038CB4" w14:textId="77777777" w:rsidR="006D509F" w:rsidRDefault="006D509F">
            <w:pPr>
              <w:pStyle w:val="Zawartotabeli"/>
            </w:pPr>
          </w:p>
          <w:p w14:paraId="4739C4E2" w14:textId="77777777" w:rsidR="006D509F" w:rsidRDefault="006D509F">
            <w:pPr>
              <w:pStyle w:val="Zawartotabeli"/>
            </w:pPr>
          </w:p>
          <w:p w14:paraId="0E42F6BC" w14:textId="77777777" w:rsidR="006D509F" w:rsidRDefault="006D509F">
            <w:pPr>
              <w:pStyle w:val="Zawartotabeli"/>
            </w:pPr>
          </w:p>
          <w:p w14:paraId="3A003B9A" w14:textId="77777777" w:rsidR="006D509F" w:rsidRDefault="006D509F">
            <w:pPr>
              <w:pStyle w:val="Zawartotabeli"/>
            </w:pPr>
          </w:p>
          <w:p w14:paraId="35FB4A5A" w14:textId="77777777" w:rsidR="006D509F" w:rsidRDefault="006D509F">
            <w:pPr>
              <w:pStyle w:val="Zawartotabeli"/>
            </w:pPr>
          </w:p>
          <w:p w14:paraId="04603C82" w14:textId="77777777" w:rsidR="006D509F" w:rsidRDefault="006D509F">
            <w:pPr>
              <w:tabs>
                <w:tab w:val="left" w:pos="270"/>
                <w:tab w:val="left" w:pos="2790"/>
                <w:tab w:val="left" w:pos="8190"/>
              </w:tabs>
              <w:spacing w:line="276" w:lineRule="auto"/>
              <w:ind w:left="1188" w:firstLine="2142"/>
              <w:rPr>
                <w:sz w:val="12"/>
              </w:rPr>
            </w:pPr>
          </w:p>
          <w:p w14:paraId="7AFE0A95" w14:textId="77777777" w:rsidR="006D509F" w:rsidRDefault="006D509F">
            <w:pPr>
              <w:tabs>
                <w:tab w:val="left" w:pos="270"/>
                <w:tab w:val="left" w:pos="2790"/>
                <w:tab w:val="left" w:pos="8190"/>
              </w:tabs>
              <w:spacing w:line="276" w:lineRule="auto"/>
              <w:ind w:left="1188" w:firstLine="2142"/>
              <w:rPr>
                <w:sz w:val="12"/>
              </w:rPr>
            </w:pPr>
          </w:p>
          <w:p w14:paraId="7EE901A4" w14:textId="77777777" w:rsidR="006D509F" w:rsidRDefault="006D509F">
            <w:pPr>
              <w:tabs>
                <w:tab w:val="left" w:pos="270"/>
                <w:tab w:val="left" w:pos="2790"/>
                <w:tab w:val="left" w:pos="8190"/>
              </w:tabs>
              <w:spacing w:line="276" w:lineRule="auto"/>
              <w:jc w:val="right"/>
              <w:rPr>
                <w:sz w:val="12"/>
              </w:rPr>
            </w:pPr>
          </w:p>
          <w:p w14:paraId="4BF0F92C" w14:textId="77777777" w:rsidR="006D509F" w:rsidRDefault="006D509F">
            <w:pPr>
              <w:tabs>
                <w:tab w:val="left" w:pos="270"/>
                <w:tab w:val="left" w:pos="2790"/>
                <w:tab w:val="left" w:pos="8190"/>
              </w:tabs>
              <w:spacing w:line="276" w:lineRule="auto"/>
              <w:jc w:val="right"/>
            </w:pPr>
          </w:p>
        </w:tc>
        <w:tc>
          <w:tcPr>
            <w:tcW w:w="5668" w:type="dxa"/>
            <w:shd w:val="clear" w:color="auto" w:fill="auto"/>
          </w:tcPr>
          <w:p w14:paraId="7693EBEA" w14:textId="77777777" w:rsidR="006D509F" w:rsidRDefault="006D509F">
            <w:pPr>
              <w:tabs>
                <w:tab w:val="left" w:pos="270"/>
                <w:tab w:val="left" w:pos="2790"/>
                <w:tab w:val="left" w:pos="7110"/>
              </w:tabs>
              <w:spacing w:line="276" w:lineRule="auto"/>
              <w:jc w:val="center"/>
              <w:rPr>
                <w:sz w:val="26"/>
              </w:rPr>
            </w:pPr>
          </w:p>
          <w:p w14:paraId="23CE7588" w14:textId="77777777" w:rsidR="006D509F" w:rsidRDefault="00943AC2">
            <w:pPr>
              <w:tabs>
                <w:tab w:val="left" w:pos="270"/>
                <w:tab w:val="left" w:pos="2790"/>
                <w:tab w:val="left" w:pos="7110"/>
              </w:tabs>
              <w:spacing w:line="276" w:lineRule="auto"/>
              <w:jc w:val="center"/>
            </w:pPr>
            <w:r>
              <w:rPr>
                <w:sz w:val="26"/>
              </w:rPr>
              <w:t>Komisarz Wyborczy</w:t>
            </w:r>
          </w:p>
          <w:p w14:paraId="427FB042" w14:textId="77777777" w:rsidR="006D509F" w:rsidRDefault="00943AC2">
            <w:pPr>
              <w:pStyle w:val="Nagwek4"/>
              <w:tabs>
                <w:tab w:val="left" w:pos="7110"/>
              </w:tabs>
              <w:spacing w:line="276" w:lineRule="auto"/>
            </w:pPr>
            <w:r>
              <w:t>w Poznaniu I</w:t>
            </w:r>
          </w:p>
          <w:p w14:paraId="3799A340" w14:textId="77777777" w:rsidR="006D509F" w:rsidRDefault="005C3D34">
            <w:pPr>
              <w:tabs>
                <w:tab w:val="left" w:pos="270"/>
                <w:tab w:val="left" w:pos="2790"/>
                <w:tab w:val="left" w:pos="6840"/>
              </w:tabs>
              <w:spacing w:after="240" w:line="276" w:lineRule="auto"/>
              <w:jc w:val="center"/>
            </w:pPr>
            <w:r>
              <w:rPr>
                <w:sz w:val="26"/>
              </w:rPr>
              <w:t xml:space="preserve">/-/ </w:t>
            </w:r>
            <w:r w:rsidR="00943AC2">
              <w:rPr>
                <w:sz w:val="26"/>
              </w:rPr>
              <w:t>Daniel Jurkiewicz</w:t>
            </w:r>
          </w:p>
        </w:tc>
      </w:tr>
    </w:tbl>
    <w:p w14:paraId="79F80063" w14:textId="77777777" w:rsidR="00CD0B8E" w:rsidRDefault="00CD0B8E">
      <w:pPr>
        <w:spacing w:line="276" w:lineRule="auto"/>
        <w:jc w:val="both"/>
        <w:rPr>
          <w:bCs/>
          <w:sz w:val="26"/>
        </w:rPr>
      </w:pPr>
    </w:p>
    <w:tbl>
      <w:tblPr>
        <w:tblW w:w="9643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975"/>
        <w:gridCol w:w="5668"/>
      </w:tblGrid>
      <w:tr w:rsidR="006D509F" w14:paraId="1AE7D02B" w14:textId="77777777" w:rsidTr="00CD0B8E">
        <w:trPr>
          <w:cantSplit/>
        </w:trPr>
        <w:tc>
          <w:tcPr>
            <w:tcW w:w="3975" w:type="dxa"/>
            <w:shd w:val="clear" w:color="auto" w:fill="auto"/>
          </w:tcPr>
          <w:p w14:paraId="3C730594" w14:textId="77777777" w:rsidR="006D509F" w:rsidRDefault="006D509F">
            <w:pPr>
              <w:tabs>
                <w:tab w:val="left" w:pos="270"/>
                <w:tab w:val="left" w:pos="2790"/>
                <w:tab w:val="left" w:pos="8190"/>
              </w:tabs>
              <w:spacing w:line="276" w:lineRule="auto"/>
              <w:ind w:left="1188" w:firstLine="2142"/>
              <w:rPr>
                <w:sz w:val="12"/>
              </w:rPr>
            </w:pPr>
          </w:p>
          <w:p w14:paraId="23A9D130" w14:textId="77777777" w:rsidR="006D509F" w:rsidRDefault="006D509F">
            <w:pPr>
              <w:tabs>
                <w:tab w:val="left" w:pos="270"/>
                <w:tab w:val="left" w:pos="2790"/>
                <w:tab w:val="left" w:pos="8190"/>
              </w:tabs>
              <w:spacing w:line="276" w:lineRule="auto"/>
              <w:jc w:val="right"/>
              <w:rPr>
                <w:sz w:val="12"/>
              </w:rPr>
            </w:pPr>
          </w:p>
          <w:p w14:paraId="44CAF0C9" w14:textId="77777777" w:rsidR="006D509F" w:rsidRDefault="006D509F">
            <w:pPr>
              <w:tabs>
                <w:tab w:val="left" w:pos="270"/>
                <w:tab w:val="left" w:pos="2790"/>
                <w:tab w:val="left" w:pos="8190"/>
              </w:tabs>
              <w:spacing w:line="276" w:lineRule="auto"/>
              <w:jc w:val="right"/>
            </w:pPr>
          </w:p>
        </w:tc>
        <w:tc>
          <w:tcPr>
            <w:tcW w:w="5668" w:type="dxa"/>
            <w:shd w:val="clear" w:color="auto" w:fill="auto"/>
          </w:tcPr>
          <w:p w14:paraId="317970C4" w14:textId="56EE748F" w:rsidR="006D509F" w:rsidRDefault="006D509F" w:rsidP="00526DA0">
            <w:pPr>
              <w:tabs>
                <w:tab w:val="left" w:pos="270"/>
                <w:tab w:val="left" w:pos="2790"/>
                <w:tab w:val="left" w:pos="6840"/>
              </w:tabs>
              <w:spacing w:after="240" w:line="276" w:lineRule="auto"/>
            </w:pPr>
          </w:p>
        </w:tc>
      </w:tr>
    </w:tbl>
    <w:p w14:paraId="082ABEB4" w14:textId="43678B2B" w:rsidR="006D509F" w:rsidRPr="00526DA0" w:rsidRDefault="006D509F" w:rsidP="00526DA0">
      <w:pPr>
        <w:rPr>
          <w:bCs/>
          <w:sz w:val="26"/>
        </w:rPr>
      </w:pPr>
    </w:p>
    <w:sectPr w:rsidR="006D509F" w:rsidRPr="00526DA0">
      <w:pgSz w:w="11906" w:h="16838"/>
      <w:pgMar w:top="1440" w:right="1134" w:bottom="1134" w:left="1134" w:header="709" w:footer="709" w:gutter="0"/>
      <w:pgNumType w:start="1"/>
      <w:cols w:space="708"/>
      <w:formProt w:val="0"/>
      <w:titlePg/>
      <w:docGrid w:linePitch="24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49B3ED0" w14:textId="77777777" w:rsidR="000E4D0E" w:rsidRDefault="000E4D0E">
      <w:r>
        <w:separator/>
      </w:r>
    </w:p>
  </w:endnote>
  <w:endnote w:type="continuationSeparator" w:id="0">
    <w:p w14:paraId="1CAA80D0" w14:textId="77777777" w:rsidR="000E4D0E" w:rsidRDefault="000E4D0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Lohit Devanagari">
    <w:altName w:val="Times New Roman"/>
    <w:panose1 w:val="00000000000000000000"/>
    <w:charset w:val="00"/>
    <w:family w:val="roman"/>
    <w:notTrueType/>
    <w:pitch w:val="default"/>
  </w:font>
  <w:font w:name="Liberation Mono">
    <w:altName w:val="Courier New"/>
    <w:charset w:val="EE"/>
    <w:family w:val="modern"/>
    <w:pitch w:val="fixed"/>
    <w:sig w:usb0="E0000AFF" w:usb1="400078FF" w:usb2="00000001" w:usb3="00000000" w:csb0="000001B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2E56FFF" w14:textId="77777777" w:rsidR="000E4D0E" w:rsidRDefault="000E4D0E">
      <w:r>
        <w:separator/>
      </w:r>
    </w:p>
  </w:footnote>
  <w:footnote w:type="continuationSeparator" w:id="0">
    <w:p w14:paraId="6DE3514E" w14:textId="77777777" w:rsidR="000E4D0E" w:rsidRDefault="000E4D0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4921589"/>
    <w:multiLevelType w:val="multilevel"/>
    <w:tmpl w:val="CFD8421E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1" w15:restartNumberingAfterBreak="0">
    <w:nsid w:val="7A4F0D1F"/>
    <w:multiLevelType w:val="multilevel"/>
    <w:tmpl w:val="05C847AC"/>
    <w:lvl w:ilvl="0">
      <w:start w:val="1"/>
      <w:numFmt w:val="decimal"/>
      <w:lvlText w:val="%1."/>
      <w:lvlJc w:val="left"/>
      <w:pPr>
        <w:ind w:left="360" w:hanging="360"/>
      </w:pPr>
      <w:rPr>
        <w:sz w:val="26"/>
        <w:szCs w:val="26"/>
      </w:rPr>
    </w:lvl>
    <w:lvl w:ilvl="1">
      <w:start w:val="1"/>
      <w:numFmt w:val="lowerLetter"/>
      <w:lvlText w:val="%2)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980" w:hanging="36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num w:numId="1" w16cid:durableId="139809950">
    <w:abstractNumId w:val="1"/>
  </w:num>
  <w:num w:numId="2" w16cid:durableId="205593275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removePersonalInformation/>
  <w:removeDateAndTime/>
  <w:proofState w:spelling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D509F"/>
    <w:rsid w:val="000206D6"/>
    <w:rsid w:val="00043905"/>
    <w:rsid w:val="000678EE"/>
    <w:rsid w:val="000E2CA2"/>
    <w:rsid w:val="000E4D0E"/>
    <w:rsid w:val="00152A4A"/>
    <w:rsid w:val="001E4707"/>
    <w:rsid w:val="0027004F"/>
    <w:rsid w:val="00292495"/>
    <w:rsid w:val="002A7CAF"/>
    <w:rsid w:val="002C044D"/>
    <w:rsid w:val="002C6311"/>
    <w:rsid w:val="002F5BC0"/>
    <w:rsid w:val="00487E8F"/>
    <w:rsid w:val="004912DB"/>
    <w:rsid w:val="004B150E"/>
    <w:rsid w:val="0051129C"/>
    <w:rsid w:val="00522003"/>
    <w:rsid w:val="00526DA0"/>
    <w:rsid w:val="00536267"/>
    <w:rsid w:val="00563138"/>
    <w:rsid w:val="0058652D"/>
    <w:rsid w:val="0059395C"/>
    <w:rsid w:val="005B3D28"/>
    <w:rsid w:val="005C3D34"/>
    <w:rsid w:val="00612F19"/>
    <w:rsid w:val="0063364E"/>
    <w:rsid w:val="006A556C"/>
    <w:rsid w:val="006B7029"/>
    <w:rsid w:val="006D509F"/>
    <w:rsid w:val="006F375C"/>
    <w:rsid w:val="00771520"/>
    <w:rsid w:val="00772638"/>
    <w:rsid w:val="007836A8"/>
    <w:rsid w:val="007D6534"/>
    <w:rsid w:val="00826073"/>
    <w:rsid w:val="00836D5F"/>
    <w:rsid w:val="00910581"/>
    <w:rsid w:val="009341AE"/>
    <w:rsid w:val="00943AC2"/>
    <w:rsid w:val="00961DD0"/>
    <w:rsid w:val="00976BCC"/>
    <w:rsid w:val="009A6012"/>
    <w:rsid w:val="00A11C66"/>
    <w:rsid w:val="00A176B1"/>
    <w:rsid w:val="00A359FC"/>
    <w:rsid w:val="00A426D1"/>
    <w:rsid w:val="00B446AA"/>
    <w:rsid w:val="00B6589E"/>
    <w:rsid w:val="00B72FC4"/>
    <w:rsid w:val="00BE4999"/>
    <w:rsid w:val="00C0792C"/>
    <w:rsid w:val="00C3104D"/>
    <w:rsid w:val="00C674BF"/>
    <w:rsid w:val="00C72B3E"/>
    <w:rsid w:val="00C75618"/>
    <w:rsid w:val="00CD0B8E"/>
    <w:rsid w:val="00CE2990"/>
    <w:rsid w:val="00D10550"/>
    <w:rsid w:val="00D70F0B"/>
    <w:rsid w:val="00DB0984"/>
    <w:rsid w:val="00E1182A"/>
    <w:rsid w:val="00E85203"/>
    <w:rsid w:val="00E90E3A"/>
    <w:rsid w:val="00EC469D"/>
    <w:rsid w:val="00EC4C3C"/>
    <w:rsid w:val="00ED3C36"/>
    <w:rsid w:val="00EF77AE"/>
    <w:rsid w:val="00F67651"/>
    <w:rsid w:val="00FC0849"/>
    <w:rsid w:val="00FD08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3E23D0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note text" w:uiPriority="99"/>
    <w:lsdException w:name="header" w:uiPriority="99"/>
    <w:lsdException w:name="caption" w:semiHidden="1" w:unhideWhenUsed="1" w:qFormat="1"/>
    <w:lsdException w:name="footnote reference" w:uiPriority="99"/>
    <w:lsdException w:name="Title" w:qFormat="1"/>
    <w:lsdException w:name="Subtitle" w:qFormat="1"/>
    <w:lsdException w:name="Strong" w:qFormat="1"/>
    <w:lsdException w:name="Emphasis" w:qFormat="1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Pr>
      <w:color w:val="00000A"/>
      <w:sz w:val="18"/>
    </w:rPr>
  </w:style>
  <w:style w:type="paragraph" w:styleId="Nagwek1">
    <w:name w:val="heading 1"/>
    <w:basedOn w:val="Normalny"/>
    <w:qFormat/>
    <w:pPr>
      <w:keepNext/>
      <w:spacing w:after="240"/>
      <w:jc w:val="center"/>
      <w:outlineLvl w:val="0"/>
    </w:pPr>
    <w:rPr>
      <w:b/>
      <w:bCs/>
      <w:sz w:val="26"/>
    </w:rPr>
  </w:style>
  <w:style w:type="paragraph" w:styleId="Nagwek2">
    <w:name w:val="heading 2"/>
    <w:basedOn w:val="Normalny"/>
    <w:qFormat/>
    <w:pPr>
      <w:keepNext/>
      <w:jc w:val="center"/>
      <w:outlineLvl w:val="1"/>
    </w:pPr>
    <w:rPr>
      <w:b/>
      <w:bCs/>
      <w:sz w:val="26"/>
      <w:szCs w:val="24"/>
    </w:rPr>
  </w:style>
  <w:style w:type="paragraph" w:styleId="Nagwek3">
    <w:name w:val="heading 3"/>
    <w:basedOn w:val="Normalny"/>
    <w:qFormat/>
    <w:pPr>
      <w:keepNext/>
      <w:jc w:val="both"/>
      <w:outlineLvl w:val="2"/>
    </w:pPr>
    <w:rPr>
      <w:b/>
      <w:bCs/>
      <w:sz w:val="26"/>
    </w:rPr>
  </w:style>
  <w:style w:type="paragraph" w:styleId="Nagwek4">
    <w:name w:val="heading 4"/>
    <w:basedOn w:val="Normalny"/>
    <w:qFormat/>
    <w:pPr>
      <w:keepNext/>
      <w:tabs>
        <w:tab w:val="left" w:pos="270"/>
        <w:tab w:val="left" w:pos="2790"/>
        <w:tab w:val="left" w:pos="6840"/>
      </w:tabs>
      <w:spacing w:after="240"/>
      <w:jc w:val="center"/>
      <w:outlineLvl w:val="3"/>
    </w:pPr>
    <w:rPr>
      <w:sz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Numerstrony">
    <w:name w:val="page number"/>
    <w:basedOn w:val="Domylnaczcionkaakapitu"/>
    <w:qFormat/>
  </w:style>
  <w:style w:type="character" w:customStyle="1" w:styleId="Zakotwiczenieprzypisudolnego">
    <w:name w:val="Zakotwiczenie przypisu dolnego"/>
    <w:rPr>
      <w:vertAlign w:val="superscript"/>
    </w:rPr>
  </w:style>
  <w:style w:type="character" w:customStyle="1" w:styleId="FootnoteCharacters">
    <w:name w:val="Footnote Characters"/>
    <w:uiPriority w:val="99"/>
    <w:semiHidden/>
    <w:qFormat/>
    <w:rsid w:val="00AB46F4"/>
    <w:rPr>
      <w:vertAlign w:val="superscript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qFormat/>
    <w:rsid w:val="00910CEC"/>
  </w:style>
  <w:style w:type="character" w:customStyle="1" w:styleId="Tekstpodstawowywcity2Znak">
    <w:name w:val="Tekst podstawowy wcięty 2 Znak"/>
    <w:link w:val="Tekstpodstawowywcity2"/>
    <w:qFormat/>
    <w:rsid w:val="00BA55B7"/>
    <w:rPr>
      <w:sz w:val="18"/>
    </w:rPr>
  </w:style>
  <w:style w:type="character" w:customStyle="1" w:styleId="TekstpodstawowyZnak">
    <w:name w:val="Tekst podstawowy Znak"/>
    <w:link w:val="Tekstpodstawowy"/>
    <w:qFormat/>
    <w:rsid w:val="00253F81"/>
    <w:rPr>
      <w:sz w:val="18"/>
    </w:rPr>
  </w:style>
  <w:style w:type="character" w:customStyle="1" w:styleId="Tekstpodstawowy2Znak">
    <w:name w:val="Tekst podstawowy 2 Znak"/>
    <w:link w:val="Tekstpodstawowy2"/>
    <w:qFormat/>
    <w:rsid w:val="00253F81"/>
    <w:rPr>
      <w:sz w:val="18"/>
    </w:rPr>
  </w:style>
  <w:style w:type="character" w:customStyle="1" w:styleId="NagwekZnak">
    <w:name w:val="Nagłówek Znak"/>
    <w:link w:val="Nagwek"/>
    <w:uiPriority w:val="99"/>
    <w:qFormat/>
    <w:rsid w:val="003700F3"/>
    <w:rPr>
      <w:sz w:val="18"/>
    </w:rPr>
  </w:style>
  <w:style w:type="character" w:customStyle="1" w:styleId="ListLabel1">
    <w:name w:val="ListLabel 1"/>
    <w:qFormat/>
    <w:rPr>
      <w:b w:val="0"/>
    </w:rPr>
  </w:style>
  <w:style w:type="character" w:customStyle="1" w:styleId="Znakinumeracji">
    <w:name w:val="Znaki numeracji"/>
    <w:qFormat/>
  </w:style>
  <w:style w:type="character" w:customStyle="1" w:styleId="ListLabel2">
    <w:name w:val="ListLabel 2"/>
    <w:qFormat/>
    <w:rPr>
      <w:sz w:val="26"/>
      <w:szCs w:val="26"/>
    </w:rPr>
  </w:style>
  <w:style w:type="character" w:customStyle="1" w:styleId="ListLabel3">
    <w:name w:val="ListLabel 3"/>
    <w:qFormat/>
    <w:rPr>
      <w:b w:val="0"/>
    </w:rPr>
  </w:style>
  <w:style w:type="character" w:customStyle="1" w:styleId="ListLabel4">
    <w:name w:val="ListLabel 4"/>
    <w:qFormat/>
    <w:rPr>
      <w:sz w:val="26"/>
      <w:szCs w:val="26"/>
    </w:rPr>
  </w:style>
  <w:style w:type="character" w:customStyle="1" w:styleId="ListLabel5">
    <w:name w:val="ListLabel 5"/>
    <w:qFormat/>
    <w:rPr>
      <w:sz w:val="26"/>
      <w:szCs w:val="26"/>
    </w:rPr>
  </w:style>
  <w:style w:type="character" w:customStyle="1" w:styleId="ListLabel6">
    <w:name w:val="ListLabel 6"/>
    <w:qFormat/>
    <w:rPr>
      <w:sz w:val="26"/>
      <w:szCs w:val="26"/>
    </w:rPr>
  </w:style>
  <w:style w:type="character" w:customStyle="1" w:styleId="ListLabel7">
    <w:name w:val="ListLabel 7"/>
    <w:qFormat/>
    <w:rPr>
      <w:sz w:val="26"/>
      <w:szCs w:val="26"/>
    </w:rPr>
  </w:style>
  <w:style w:type="character" w:customStyle="1" w:styleId="ListLabel8">
    <w:name w:val="ListLabel 8"/>
    <w:qFormat/>
    <w:rPr>
      <w:sz w:val="26"/>
      <w:szCs w:val="26"/>
    </w:rPr>
  </w:style>
  <w:style w:type="character" w:customStyle="1" w:styleId="ListLabel9">
    <w:name w:val="ListLabel 9"/>
    <w:qFormat/>
    <w:rPr>
      <w:sz w:val="26"/>
      <w:szCs w:val="26"/>
    </w:rPr>
  </w:style>
  <w:style w:type="character" w:customStyle="1" w:styleId="ListLabel10">
    <w:name w:val="ListLabel 10"/>
    <w:qFormat/>
    <w:rPr>
      <w:sz w:val="26"/>
      <w:szCs w:val="26"/>
    </w:rPr>
  </w:style>
  <w:style w:type="character" w:customStyle="1" w:styleId="ListLabel11">
    <w:name w:val="ListLabel 11"/>
    <w:qFormat/>
    <w:rPr>
      <w:sz w:val="26"/>
      <w:szCs w:val="26"/>
    </w:rPr>
  </w:style>
  <w:style w:type="character" w:customStyle="1" w:styleId="ListLabel12">
    <w:name w:val="ListLabel 12"/>
    <w:qFormat/>
    <w:rPr>
      <w:sz w:val="26"/>
      <w:szCs w:val="26"/>
    </w:rPr>
  </w:style>
  <w:style w:type="character" w:customStyle="1" w:styleId="ListLabel13">
    <w:name w:val="ListLabel 13"/>
    <w:qFormat/>
    <w:rPr>
      <w:sz w:val="26"/>
      <w:szCs w:val="26"/>
    </w:rPr>
  </w:style>
  <w:style w:type="character" w:customStyle="1" w:styleId="WW8Num38z0">
    <w:name w:val="WW8Num38z0"/>
    <w:qFormat/>
    <w:rPr>
      <w:rFonts w:cs="Times New Roman"/>
      <w:sz w:val="26"/>
      <w:szCs w:val="26"/>
      <w:highlight w:val="yellow"/>
    </w:rPr>
  </w:style>
  <w:style w:type="character" w:customStyle="1" w:styleId="WW8Num38z1">
    <w:name w:val="WW8Num38z1"/>
    <w:qFormat/>
  </w:style>
  <w:style w:type="character" w:customStyle="1" w:styleId="WW8Num38z3">
    <w:name w:val="WW8Num38z3"/>
    <w:qFormat/>
  </w:style>
  <w:style w:type="character" w:customStyle="1" w:styleId="WW8Num38z4">
    <w:name w:val="WW8Num38z4"/>
    <w:qFormat/>
  </w:style>
  <w:style w:type="character" w:customStyle="1" w:styleId="WW8Num38z5">
    <w:name w:val="WW8Num38z5"/>
    <w:qFormat/>
  </w:style>
  <w:style w:type="character" w:customStyle="1" w:styleId="WW8Num38z6">
    <w:name w:val="WW8Num38z6"/>
    <w:qFormat/>
  </w:style>
  <w:style w:type="character" w:customStyle="1" w:styleId="WW8Num38z7">
    <w:name w:val="WW8Num38z7"/>
    <w:qFormat/>
  </w:style>
  <w:style w:type="character" w:customStyle="1" w:styleId="WW8Num38z8">
    <w:name w:val="WW8Num38z8"/>
    <w:qFormat/>
  </w:style>
  <w:style w:type="paragraph" w:styleId="Nagwek">
    <w:name w:val="header"/>
    <w:basedOn w:val="Normalny"/>
    <w:next w:val="Tekstpodstawowy"/>
    <w:link w:val="NagwekZnak"/>
    <w:uiPriority w:val="99"/>
    <w:pPr>
      <w:tabs>
        <w:tab w:val="center" w:pos="4536"/>
        <w:tab w:val="right" w:pos="9072"/>
      </w:tabs>
    </w:pPr>
  </w:style>
  <w:style w:type="paragraph" w:styleId="Tekstpodstawowy">
    <w:name w:val="Body Text"/>
    <w:basedOn w:val="Normalny"/>
    <w:link w:val="TekstpodstawowyZnak"/>
    <w:rsid w:val="00253F81"/>
    <w:pPr>
      <w:spacing w:after="120"/>
    </w:pPr>
  </w:style>
  <w:style w:type="paragraph" w:styleId="Lista">
    <w:name w:val="List"/>
    <w:basedOn w:val="Tekstpodstawowy"/>
    <w:rPr>
      <w:rFonts w:cs="Lohit Devanagari"/>
    </w:rPr>
  </w:style>
  <w:style w:type="paragraph" w:styleId="Legenda">
    <w:name w:val="caption"/>
    <w:basedOn w:val="Normalny"/>
    <w:qFormat/>
    <w:pPr>
      <w:suppressLineNumbers/>
      <w:spacing w:before="120" w:after="120"/>
    </w:pPr>
    <w:rPr>
      <w:rFonts w:cs="Lohit Devanagari"/>
      <w:i/>
      <w:iCs/>
      <w:sz w:val="24"/>
      <w:szCs w:val="24"/>
    </w:rPr>
  </w:style>
  <w:style w:type="paragraph" w:customStyle="1" w:styleId="Indeks">
    <w:name w:val="Indeks"/>
    <w:basedOn w:val="Normalny"/>
    <w:qFormat/>
    <w:pPr>
      <w:suppressLineNumbers/>
    </w:pPr>
    <w:rPr>
      <w:rFonts w:cs="Lohit Devanagari"/>
    </w:rPr>
  </w:style>
  <w:style w:type="paragraph" w:styleId="Tytu">
    <w:name w:val="Title"/>
    <w:basedOn w:val="Normalny"/>
    <w:qFormat/>
    <w:pPr>
      <w:spacing w:before="120"/>
      <w:jc w:val="center"/>
    </w:pPr>
    <w:rPr>
      <w:b/>
      <w:sz w:val="26"/>
      <w:szCs w:val="24"/>
    </w:rPr>
  </w:style>
  <w:style w:type="paragraph" w:styleId="Stopka">
    <w:name w:val="footer"/>
    <w:basedOn w:val="Normalny"/>
    <w:pPr>
      <w:tabs>
        <w:tab w:val="center" w:pos="4536"/>
        <w:tab w:val="right" w:pos="9072"/>
      </w:tabs>
    </w:pPr>
  </w:style>
  <w:style w:type="paragraph" w:styleId="Tekstpodstawowywcity">
    <w:name w:val="Body Text Indent"/>
    <w:basedOn w:val="Normalny"/>
    <w:pPr>
      <w:tabs>
        <w:tab w:val="left" w:pos="270"/>
        <w:tab w:val="left" w:pos="2790"/>
      </w:tabs>
      <w:ind w:left="270" w:hanging="270"/>
    </w:pPr>
    <w:rPr>
      <w:sz w:val="26"/>
    </w:rPr>
  </w:style>
  <w:style w:type="paragraph" w:styleId="Tekstprzypisudolnego">
    <w:name w:val="footnote text"/>
    <w:basedOn w:val="Normalny"/>
    <w:link w:val="TekstprzypisudolnegoZnak"/>
    <w:uiPriority w:val="99"/>
    <w:semiHidden/>
    <w:rsid w:val="00AB46F4"/>
    <w:rPr>
      <w:sz w:val="20"/>
    </w:rPr>
  </w:style>
  <w:style w:type="paragraph" w:styleId="Tekstpodstawowywcity2">
    <w:name w:val="Body Text Indent 2"/>
    <w:basedOn w:val="Normalny"/>
    <w:link w:val="Tekstpodstawowywcity2Znak"/>
    <w:qFormat/>
    <w:rsid w:val="00BA55B7"/>
    <w:pPr>
      <w:spacing w:after="120" w:line="480" w:lineRule="auto"/>
      <w:ind w:left="283"/>
    </w:pPr>
  </w:style>
  <w:style w:type="paragraph" w:styleId="Tekstpodstawowy2">
    <w:name w:val="Body Text 2"/>
    <w:basedOn w:val="Normalny"/>
    <w:link w:val="Tekstpodstawowy2Znak"/>
    <w:qFormat/>
    <w:rsid w:val="00253F81"/>
    <w:pPr>
      <w:spacing w:after="120" w:line="480" w:lineRule="auto"/>
    </w:pPr>
  </w:style>
  <w:style w:type="paragraph" w:customStyle="1" w:styleId="Zawartoramki">
    <w:name w:val="Zawartość ramki"/>
    <w:basedOn w:val="Normalny"/>
    <w:qFormat/>
  </w:style>
  <w:style w:type="paragraph" w:customStyle="1" w:styleId="Tekstwstpniesformatowany">
    <w:name w:val="Tekst wstępnie sformatowany"/>
    <w:basedOn w:val="Normalny"/>
    <w:qFormat/>
    <w:rPr>
      <w:rFonts w:ascii="Liberation Mono" w:eastAsia="Liberation Mono" w:hAnsi="Liberation Mono" w:cs="Liberation Mono"/>
      <w:sz w:val="20"/>
    </w:rPr>
  </w:style>
  <w:style w:type="paragraph" w:styleId="Akapitzlist">
    <w:name w:val="List Paragraph"/>
    <w:basedOn w:val="Normalny"/>
    <w:uiPriority w:val="34"/>
    <w:qFormat/>
    <w:rsid w:val="00F120B4"/>
    <w:pPr>
      <w:ind w:left="720"/>
      <w:contextualSpacing/>
    </w:pPr>
  </w:style>
  <w:style w:type="paragraph" w:customStyle="1" w:styleId="Zawartotabeli">
    <w:name w:val="Zawartość tabeli"/>
    <w:basedOn w:val="Normalny"/>
    <w:qFormat/>
    <w:pPr>
      <w:suppressLineNumbers/>
    </w:pPr>
  </w:style>
  <w:style w:type="paragraph" w:customStyle="1" w:styleId="Nagwektabeli">
    <w:name w:val="Nagłówek tabeli"/>
    <w:basedOn w:val="Zawartotabeli"/>
    <w:qFormat/>
    <w:pPr>
      <w:jc w:val="center"/>
    </w:pPr>
    <w:rPr>
      <w:b/>
      <w:bCs/>
    </w:rPr>
  </w:style>
  <w:style w:type="numbering" w:customStyle="1" w:styleId="WW8Num38">
    <w:name w:val="WW8Num38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01E8E69-794E-4F68-A198-6E713D25DD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853</Words>
  <Characters>5123</Characters>
  <Application>Microsoft Office Word</Application>
  <DocSecurity>0</DocSecurity>
  <Lines>42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5965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dc:description/>
  <cp:lastModifiedBy/>
  <cp:revision>1</cp:revision>
  <cp:lastPrinted>2014-10-14T11:54:00Z</cp:lastPrinted>
  <dcterms:created xsi:type="dcterms:W3CDTF">2024-04-11T12:02:00Z</dcterms:created>
  <dcterms:modified xsi:type="dcterms:W3CDTF">2024-04-11T12:28:00Z</dcterms:modified>
  <dc:identifier/>
  <dc:language>pl-PL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Company">
    <vt:lpwstr>Krajowe Biuro Wyborcze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