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126" w:rsidRPr="00C24889" w:rsidRDefault="0070212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24889">
        <w:rPr>
          <w:rFonts w:ascii="Times New Roman" w:hAnsi="Times New Roman" w:cs="Times New Roman"/>
          <w:sz w:val="24"/>
          <w:szCs w:val="24"/>
        </w:rPr>
        <w:t>Zakres obowiązków i odpowiedzialności Głównego księgowego Ośrodka.</w:t>
      </w:r>
    </w:p>
    <w:p w:rsidR="00702126" w:rsidRPr="00C24889" w:rsidRDefault="0070212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Do podstawowych obowiązków i odpowiedzialności Głównego księgowego należy w szczególności:</w:t>
      </w:r>
    </w:p>
    <w:p w:rsidR="005D6B79" w:rsidRPr="00C24889" w:rsidRDefault="0070212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1) prowadzenie rachunkowości Ośrodka oraz całości spraw związanych</w:t>
      </w:r>
      <w:r w:rsidR="00067383" w:rsidRPr="00C24889">
        <w:rPr>
          <w:rFonts w:ascii="Times New Roman" w:hAnsi="Times New Roman" w:cs="Times New Roman"/>
          <w:sz w:val="24"/>
          <w:szCs w:val="24"/>
        </w:rPr>
        <w:t xml:space="preserve"> z dokumentami </w:t>
      </w:r>
    </w:p>
    <w:p w:rsidR="00702126" w:rsidRPr="00C24889" w:rsidRDefault="005D6B79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</w:t>
      </w:r>
      <w:r w:rsidR="00067383" w:rsidRPr="00C24889">
        <w:rPr>
          <w:rFonts w:ascii="Times New Roman" w:hAnsi="Times New Roman" w:cs="Times New Roman"/>
          <w:sz w:val="24"/>
          <w:szCs w:val="24"/>
        </w:rPr>
        <w:t xml:space="preserve">księgowymi, </w:t>
      </w:r>
      <w:r w:rsidR="00702126" w:rsidRPr="00C24889">
        <w:rPr>
          <w:rFonts w:ascii="Times New Roman" w:hAnsi="Times New Roman" w:cs="Times New Roman"/>
          <w:sz w:val="24"/>
          <w:szCs w:val="24"/>
        </w:rPr>
        <w:t>zobowiązaniami podatkowymi, ubezpieczeniami i płacami;</w:t>
      </w:r>
    </w:p>
    <w:p w:rsidR="00702126" w:rsidRPr="00C24889" w:rsidRDefault="0070212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2) wykonywanie </w:t>
      </w:r>
      <w:r w:rsidR="006411B6" w:rsidRPr="00C24889">
        <w:rPr>
          <w:rFonts w:ascii="Times New Roman" w:hAnsi="Times New Roman" w:cs="Times New Roman"/>
          <w:sz w:val="24"/>
          <w:szCs w:val="24"/>
        </w:rPr>
        <w:t>dyspozycji środkami pieniężnymi, sporządzanie przelewów;</w:t>
      </w:r>
    </w:p>
    <w:p w:rsidR="005D6B79" w:rsidRPr="00C24889" w:rsidRDefault="0070212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3) dokonywanie wstępnej kontroli:- zgodności operacji gospodarczych i finansowych z </w:t>
      </w:r>
    </w:p>
    <w:p w:rsidR="005D6B79" w:rsidRPr="00C24889" w:rsidRDefault="005D6B79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</w:t>
      </w:r>
      <w:r w:rsidR="00702126" w:rsidRPr="00C24889">
        <w:rPr>
          <w:rFonts w:ascii="Times New Roman" w:hAnsi="Times New Roman" w:cs="Times New Roman"/>
          <w:sz w:val="24"/>
          <w:szCs w:val="24"/>
        </w:rPr>
        <w:t xml:space="preserve">planem finansowym,- kompletności i rzetelności dokumentów dotyczących operacji </w:t>
      </w:r>
    </w:p>
    <w:p w:rsidR="00702126" w:rsidRPr="00C24889" w:rsidRDefault="005D6B79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</w:t>
      </w:r>
      <w:r w:rsidR="00702126" w:rsidRPr="00C24889">
        <w:rPr>
          <w:rFonts w:ascii="Times New Roman" w:hAnsi="Times New Roman" w:cs="Times New Roman"/>
          <w:sz w:val="24"/>
          <w:szCs w:val="24"/>
        </w:rPr>
        <w:t>gospodarczych i finansowych;</w:t>
      </w:r>
    </w:p>
    <w:p w:rsidR="005D6B79" w:rsidRPr="00C24889" w:rsidRDefault="0070212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4) prowadzenie dokumentacji dla potrzeb rozliczania się z Urzędem Skarbowym, ZUS-em,</w:t>
      </w:r>
    </w:p>
    <w:p w:rsidR="00702126" w:rsidRPr="00C24889" w:rsidRDefault="005D6B79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</w:t>
      </w:r>
      <w:r w:rsidR="00702126" w:rsidRPr="00C24889">
        <w:rPr>
          <w:rFonts w:ascii="Times New Roman" w:hAnsi="Times New Roman" w:cs="Times New Roman"/>
          <w:sz w:val="24"/>
          <w:szCs w:val="24"/>
        </w:rPr>
        <w:t xml:space="preserve"> PEFRON-em, w tym elektroniczne przesyłanie danych oraz wysyłanie przelewów;</w:t>
      </w:r>
    </w:p>
    <w:p w:rsidR="005D6B79" w:rsidRPr="00C24889" w:rsidRDefault="0070212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5) sporządzanie sprawozdań finansowych, rocznego bilansu, rachunku zysków i strat, </w:t>
      </w:r>
    </w:p>
    <w:p w:rsidR="005D6B79" w:rsidRPr="00C24889" w:rsidRDefault="005D6B79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</w:t>
      </w:r>
      <w:r w:rsidR="00702126" w:rsidRPr="00C24889">
        <w:rPr>
          <w:rFonts w:ascii="Times New Roman" w:hAnsi="Times New Roman" w:cs="Times New Roman"/>
          <w:sz w:val="24"/>
          <w:szCs w:val="24"/>
        </w:rPr>
        <w:t xml:space="preserve">zestawienia zmian w funduszu jednostki oraz planu budżetowego, a także dokonywanie </w:t>
      </w:r>
    </w:p>
    <w:p w:rsidR="005D6B79" w:rsidRPr="00C24889" w:rsidRDefault="005D6B79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</w:t>
      </w:r>
      <w:r w:rsidR="00702126" w:rsidRPr="00C24889">
        <w:rPr>
          <w:rFonts w:ascii="Times New Roman" w:hAnsi="Times New Roman" w:cs="Times New Roman"/>
          <w:sz w:val="24"/>
          <w:szCs w:val="24"/>
        </w:rPr>
        <w:t xml:space="preserve">niezbędnych zmian w planie i czuwanie nad nieprzekroczeniem wydatków w paragrafach </w:t>
      </w:r>
    </w:p>
    <w:p w:rsidR="00702126" w:rsidRPr="00C24889" w:rsidRDefault="005D6B79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</w:t>
      </w:r>
      <w:r w:rsidR="00702126" w:rsidRPr="00C24889">
        <w:rPr>
          <w:rFonts w:ascii="Times New Roman" w:hAnsi="Times New Roman" w:cs="Times New Roman"/>
          <w:sz w:val="24"/>
          <w:szCs w:val="24"/>
        </w:rPr>
        <w:t>oraz zapewnienie wypłacalności wobec kontrahentów;</w:t>
      </w:r>
    </w:p>
    <w:p w:rsidR="00702126" w:rsidRPr="00C24889" w:rsidRDefault="0070212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6) terminowe informowanie organu prowadzącego o brakach w budżecie;</w:t>
      </w:r>
    </w:p>
    <w:p w:rsidR="005D6B79" w:rsidRPr="00C24889" w:rsidRDefault="0070212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7) występowanie do organów prowadzących z zapotrzebowaniem na środki finansowe oraz </w:t>
      </w:r>
    </w:p>
    <w:p w:rsidR="00702126" w:rsidRPr="00C24889" w:rsidRDefault="005D6B79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</w:t>
      </w:r>
      <w:r w:rsidR="00702126" w:rsidRPr="00C24889">
        <w:rPr>
          <w:rFonts w:ascii="Times New Roman" w:hAnsi="Times New Roman" w:cs="Times New Roman"/>
          <w:sz w:val="24"/>
          <w:szCs w:val="24"/>
        </w:rPr>
        <w:t>opracowywanie projektów uchwał w zakresie zmian w budżecie;</w:t>
      </w:r>
    </w:p>
    <w:p w:rsidR="005D6B79" w:rsidRPr="00C24889" w:rsidRDefault="006411B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8</w:t>
      </w:r>
      <w:r w:rsidR="00702126" w:rsidRPr="00C24889">
        <w:rPr>
          <w:rFonts w:ascii="Times New Roman" w:hAnsi="Times New Roman" w:cs="Times New Roman"/>
          <w:sz w:val="24"/>
          <w:szCs w:val="24"/>
        </w:rPr>
        <w:t xml:space="preserve">) opracowywanie projektów zarządzeń Kierownika dotyczących spraw finansowych, tj. </w:t>
      </w:r>
    </w:p>
    <w:p w:rsidR="005D6B79" w:rsidRPr="00C24889" w:rsidRDefault="005D6B79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</w:t>
      </w:r>
      <w:r w:rsidR="00702126" w:rsidRPr="00C24889">
        <w:rPr>
          <w:rFonts w:ascii="Times New Roman" w:hAnsi="Times New Roman" w:cs="Times New Roman"/>
          <w:sz w:val="24"/>
          <w:szCs w:val="24"/>
        </w:rPr>
        <w:t xml:space="preserve">zakładowego planu kont, inwentaryzacji, kontroli obiegu dokumentów księgowych, obrotu </w:t>
      </w:r>
    </w:p>
    <w:p w:rsidR="005D6B79" w:rsidRPr="00C24889" w:rsidRDefault="005D6B79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</w:t>
      </w:r>
      <w:r w:rsidR="00702126" w:rsidRPr="00C24889">
        <w:rPr>
          <w:rFonts w:ascii="Times New Roman" w:hAnsi="Times New Roman" w:cs="Times New Roman"/>
          <w:sz w:val="24"/>
          <w:szCs w:val="24"/>
        </w:rPr>
        <w:t xml:space="preserve">drukami ścisłego zarachowania, obsługi kasowej i innych, zgodnie z aktualnymi </w:t>
      </w:r>
    </w:p>
    <w:p w:rsidR="00702126" w:rsidRPr="00C24889" w:rsidRDefault="005D6B79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</w:t>
      </w:r>
      <w:r w:rsidR="00702126" w:rsidRPr="00C24889">
        <w:rPr>
          <w:rFonts w:ascii="Times New Roman" w:hAnsi="Times New Roman" w:cs="Times New Roman"/>
          <w:sz w:val="24"/>
          <w:szCs w:val="24"/>
        </w:rPr>
        <w:t>rozporządzeniami finansowymi oraz przedkładanie do zatwierdzenia Kierownikowi OPS;</w:t>
      </w:r>
    </w:p>
    <w:p w:rsidR="00702126" w:rsidRPr="00C24889" w:rsidRDefault="006411B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9</w:t>
      </w:r>
      <w:r w:rsidR="00702126" w:rsidRPr="00C24889">
        <w:rPr>
          <w:rFonts w:ascii="Times New Roman" w:hAnsi="Times New Roman" w:cs="Times New Roman"/>
          <w:sz w:val="24"/>
          <w:szCs w:val="24"/>
        </w:rPr>
        <w:t>) przestrzeganie procedur kontroli zarządczej w zakresie spraw finansowo – księgowych;</w:t>
      </w:r>
    </w:p>
    <w:p w:rsidR="005D6B79" w:rsidRPr="00C24889" w:rsidRDefault="006411B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10</w:t>
      </w:r>
      <w:r w:rsidR="00702126" w:rsidRPr="00C24889">
        <w:rPr>
          <w:rFonts w:ascii="Times New Roman" w:hAnsi="Times New Roman" w:cs="Times New Roman"/>
          <w:sz w:val="24"/>
          <w:szCs w:val="24"/>
        </w:rPr>
        <w:t xml:space="preserve">) prowadzenie ksiąg inwentaryzacyjnych oraz poprawne i terminowe rozliczanie </w:t>
      </w:r>
    </w:p>
    <w:p w:rsidR="00702126" w:rsidRPr="00C24889" w:rsidRDefault="005D6B79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</w:t>
      </w:r>
      <w:r w:rsidR="00702126" w:rsidRPr="00C24889">
        <w:rPr>
          <w:rFonts w:ascii="Times New Roman" w:hAnsi="Times New Roman" w:cs="Times New Roman"/>
          <w:sz w:val="24"/>
          <w:szCs w:val="24"/>
        </w:rPr>
        <w:t>inwentaryzacji składników majątku;</w:t>
      </w:r>
    </w:p>
    <w:p w:rsidR="00702126" w:rsidRPr="00C24889" w:rsidRDefault="006411B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11</w:t>
      </w:r>
      <w:r w:rsidR="00702126" w:rsidRPr="00C24889">
        <w:rPr>
          <w:rFonts w:ascii="Times New Roman" w:hAnsi="Times New Roman" w:cs="Times New Roman"/>
          <w:sz w:val="24"/>
          <w:szCs w:val="24"/>
        </w:rPr>
        <w:t>) terminowe regulowanie wszystkich zobowiązań Ośrodka;</w:t>
      </w:r>
    </w:p>
    <w:p w:rsidR="005D6B79" w:rsidRPr="00C24889" w:rsidRDefault="006411B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12</w:t>
      </w:r>
      <w:r w:rsidR="00702126" w:rsidRPr="00C24889">
        <w:rPr>
          <w:rFonts w:ascii="Times New Roman" w:hAnsi="Times New Roman" w:cs="Times New Roman"/>
          <w:sz w:val="24"/>
          <w:szCs w:val="24"/>
        </w:rPr>
        <w:t>) sporządzanie list płac i wypłata wynagro</w:t>
      </w:r>
      <w:r w:rsidRPr="00C24889">
        <w:rPr>
          <w:rFonts w:ascii="Times New Roman" w:hAnsi="Times New Roman" w:cs="Times New Roman"/>
          <w:sz w:val="24"/>
          <w:szCs w:val="24"/>
        </w:rPr>
        <w:t xml:space="preserve">dzeń pracownikom Ośrodka oraz </w:t>
      </w:r>
      <w:r w:rsidR="00702126" w:rsidRPr="00C24889">
        <w:rPr>
          <w:rFonts w:ascii="Times New Roman" w:hAnsi="Times New Roman" w:cs="Times New Roman"/>
          <w:sz w:val="24"/>
          <w:szCs w:val="24"/>
        </w:rPr>
        <w:t xml:space="preserve">wystawianie </w:t>
      </w:r>
    </w:p>
    <w:p w:rsidR="00702126" w:rsidRPr="00C24889" w:rsidRDefault="005D6B79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 </w:t>
      </w:r>
      <w:r w:rsidR="00702126" w:rsidRPr="00C24889">
        <w:rPr>
          <w:rFonts w:ascii="Times New Roman" w:hAnsi="Times New Roman" w:cs="Times New Roman"/>
          <w:sz w:val="24"/>
          <w:szCs w:val="24"/>
        </w:rPr>
        <w:t>zaświadczeń o zarobkach;</w:t>
      </w:r>
    </w:p>
    <w:p w:rsidR="005D6B79" w:rsidRPr="00C24889" w:rsidRDefault="006411B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13</w:t>
      </w:r>
      <w:r w:rsidR="00702126" w:rsidRPr="00C24889">
        <w:rPr>
          <w:rFonts w:ascii="Times New Roman" w:hAnsi="Times New Roman" w:cs="Times New Roman"/>
          <w:sz w:val="24"/>
          <w:szCs w:val="24"/>
        </w:rPr>
        <w:t xml:space="preserve">) wypłata świadczeń z pomocy społecznej, dodatków mieszkaniowych, świadczeń </w:t>
      </w:r>
      <w:r w:rsidR="005D6B79" w:rsidRPr="00C2488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2126" w:rsidRPr="00C24889" w:rsidRDefault="005D6B79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 </w:t>
      </w:r>
      <w:r w:rsidR="00702126" w:rsidRPr="00C24889">
        <w:rPr>
          <w:rFonts w:ascii="Times New Roman" w:hAnsi="Times New Roman" w:cs="Times New Roman"/>
          <w:sz w:val="24"/>
          <w:szCs w:val="24"/>
        </w:rPr>
        <w:t>rodzinnych i świadczeń z funduszu alimentacyjnego;</w:t>
      </w:r>
    </w:p>
    <w:p w:rsidR="005D6B79" w:rsidRPr="00C24889" w:rsidRDefault="006411B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14</w:t>
      </w:r>
      <w:r w:rsidR="00702126" w:rsidRPr="00C24889">
        <w:rPr>
          <w:rFonts w:ascii="Times New Roman" w:hAnsi="Times New Roman" w:cs="Times New Roman"/>
          <w:sz w:val="24"/>
          <w:szCs w:val="24"/>
        </w:rPr>
        <w:t xml:space="preserve">) terminowe ściąganie należności i dochodzenie roszczeń spornych oraz spłaty </w:t>
      </w:r>
    </w:p>
    <w:p w:rsidR="00702126" w:rsidRPr="00C24889" w:rsidRDefault="005D6B79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</w:t>
      </w:r>
      <w:r w:rsidR="00702126" w:rsidRPr="00C24889">
        <w:rPr>
          <w:rFonts w:ascii="Times New Roman" w:hAnsi="Times New Roman" w:cs="Times New Roman"/>
          <w:sz w:val="24"/>
          <w:szCs w:val="24"/>
        </w:rPr>
        <w:t>zobowiązań;</w:t>
      </w:r>
    </w:p>
    <w:p w:rsidR="005D6B79" w:rsidRPr="00C24889" w:rsidRDefault="006411B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15</w:t>
      </w:r>
      <w:r w:rsidR="00702126" w:rsidRPr="00C24889">
        <w:rPr>
          <w:rFonts w:ascii="Times New Roman" w:hAnsi="Times New Roman" w:cs="Times New Roman"/>
          <w:sz w:val="24"/>
          <w:szCs w:val="24"/>
        </w:rPr>
        <w:t xml:space="preserve">) współdziałanie z innymi pracownikami Ośrodka w celu realizacji zadań, które tego </w:t>
      </w:r>
    </w:p>
    <w:p w:rsidR="00702126" w:rsidRPr="00C24889" w:rsidRDefault="005D6B79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</w:t>
      </w:r>
      <w:r w:rsidR="00702126" w:rsidRPr="00C24889">
        <w:rPr>
          <w:rFonts w:ascii="Times New Roman" w:hAnsi="Times New Roman" w:cs="Times New Roman"/>
          <w:sz w:val="24"/>
          <w:szCs w:val="24"/>
        </w:rPr>
        <w:t>wymagają;</w:t>
      </w:r>
    </w:p>
    <w:p w:rsidR="005D6B79" w:rsidRPr="00C24889" w:rsidRDefault="006411B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16</w:t>
      </w:r>
      <w:r w:rsidR="00702126" w:rsidRPr="00C24889">
        <w:rPr>
          <w:rFonts w:ascii="Times New Roman" w:hAnsi="Times New Roman" w:cs="Times New Roman"/>
          <w:sz w:val="24"/>
          <w:szCs w:val="24"/>
        </w:rPr>
        <w:t>) prowadzenie ewidencji</w:t>
      </w:r>
      <w:r w:rsidRPr="00C24889">
        <w:rPr>
          <w:rFonts w:ascii="Times New Roman" w:hAnsi="Times New Roman" w:cs="Times New Roman"/>
          <w:sz w:val="24"/>
          <w:szCs w:val="24"/>
        </w:rPr>
        <w:t xml:space="preserve"> środków trwałych i wyposażenia, książki druków ścisłego </w:t>
      </w:r>
    </w:p>
    <w:p w:rsidR="00702126" w:rsidRPr="00C24889" w:rsidRDefault="005D6B79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</w:t>
      </w:r>
      <w:r w:rsidR="006411B6" w:rsidRPr="00C24889">
        <w:rPr>
          <w:rFonts w:ascii="Times New Roman" w:hAnsi="Times New Roman" w:cs="Times New Roman"/>
          <w:sz w:val="24"/>
          <w:szCs w:val="24"/>
        </w:rPr>
        <w:t>zarachowania;</w:t>
      </w:r>
    </w:p>
    <w:p w:rsidR="006411B6" w:rsidRPr="00C24889" w:rsidRDefault="006411B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17) rozliczanie środków finansowych pozyskanych z dotacji, grantów lub konkursów;</w:t>
      </w:r>
    </w:p>
    <w:p w:rsidR="00702126" w:rsidRPr="00C24889" w:rsidRDefault="006411B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18) prowadzenie dokumentacji kadrowej Ośrodka;</w:t>
      </w:r>
    </w:p>
    <w:p w:rsidR="005D6B79" w:rsidRPr="00C24889" w:rsidRDefault="0070212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19) nadzór nad przestrzeganiem dyscypliny finansów publicznych w Ośrodku oraz </w:t>
      </w:r>
    </w:p>
    <w:p w:rsidR="00702126" w:rsidRPr="00C24889" w:rsidRDefault="005D6B79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</w:t>
      </w:r>
      <w:r w:rsidR="00702126" w:rsidRPr="00C24889">
        <w:rPr>
          <w:rFonts w:ascii="Times New Roman" w:hAnsi="Times New Roman" w:cs="Times New Roman"/>
          <w:sz w:val="24"/>
          <w:szCs w:val="24"/>
        </w:rPr>
        <w:t>dokonywanie bieżącej kontroli finansowej Ośrodka;</w:t>
      </w:r>
    </w:p>
    <w:p w:rsidR="00702126" w:rsidRPr="00C24889" w:rsidRDefault="0070212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20) prowadzenie kontroli wewnętrznej w sprawach finansowo – księgowych Ośrodka;</w:t>
      </w:r>
    </w:p>
    <w:p w:rsidR="00702126" w:rsidRPr="00C24889" w:rsidRDefault="0070212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21) współpraca ze Skarbnikiem Gminy i księgową organu</w:t>
      </w:r>
      <w:r w:rsidR="006411B6" w:rsidRPr="00C24889">
        <w:rPr>
          <w:rFonts w:ascii="Times New Roman" w:hAnsi="Times New Roman" w:cs="Times New Roman"/>
          <w:sz w:val="24"/>
          <w:szCs w:val="24"/>
        </w:rPr>
        <w:t>;</w:t>
      </w:r>
    </w:p>
    <w:p w:rsidR="00702126" w:rsidRPr="00C24889" w:rsidRDefault="0070212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22) współpraca z bankiem w zakresie obsługi Ośrodka;</w:t>
      </w:r>
    </w:p>
    <w:p w:rsidR="005D6B79" w:rsidRPr="00C24889" w:rsidRDefault="0070212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23) bieżąca aktualizacja wiedzy, zaznajamianie się z obowiązującymi przepisami prawa </w:t>
      </w:r>
    </w:p>
    <w:p w:rsidR="00702126" w:rsidRPr="00C24889" w:rsidRDefault="005D6B79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 xml:space="preserve">      </w:t>
      </w:r>
      <w:r w:rsidR="00702126" w:rsidRPr="00C24889">
        <w:rPr>
          <w:rFonts w:ascii="Times New Roman" w:hAnsi="Times New Roman" w:cs="Times New Roman"/>
          <w:sz w:val="24"/>
          <w:szCs w:val="24"/>
        </w:rPr>
        <w:t>dotyczącymi czynności wykonywanych na stanowisku pracy;</w:t>
      </w:r>
    </w:p>
    <w:p w:rsidR="00A1234F" w:rsidRPr="00C24889" w:rsidRDefault="00702126" w:rsidP="00067383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C24889">
        <w:rPr>
          <w:rFonts w:ascii="Times New Roman" w:hAnsi="Times New Roman" w:cs="Times New Roman"/>
          <w:sz w:val="24"/>
          <w:szCs w:val="24"/>
        </w:rPr>
        <w:t>24) wykonywanie innych poleceń służbowych Kierownika Ośrodka.</w:t>
      </w:r>
    </w:p>
    <w:sectPr w:rsidR="00A1234F" w:rsidRPr="00C248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126"/>
    <w:rsid w:val="00067383"/>
    <w:rsid w:val="00431935"/>
    <w:rsid w:val="005D6B79"/>
    <w:rsid w:val="006411B6"/>
    <w:rsid w:val="00702126"/>
    <w:rsid w:val="00A1234F"/>
    <w:rsid w:val="00A36039"/>
    <w:rsid w:val="00C24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9A8EC3-75EA-4612-A105-AF970A78D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6738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445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2021-02-05T07:23:00Z</cp:lastPrinted>
  <dcterms:created xsi:type="dcterms:W3CDTF">2021-02-08T11:51:00Z</dcterms:created>
  <dcterms:modified xsi:type="dcterms:W3CDTF">2021-02-08T11:51:00Z</dcterms:modified>
</cp:coreProperties>
</file>